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hd w:val="clear" w:color="auto" w:fill="auto"/>
        <w:ind w:firstLine="0"/>
        <w:jc w:val="center"/>
      </w:pPr>
      <w:r>
        <w:t xml:space="preserve">Муниципальное бюджетное учреждение дополнительного образования Тюменцевский районный центр детского творчества </w:t>
      </w:r>
    </w:p>
    <w:p>
      <w:pPr>
        <w:pStyle w:val="13"/>
        <w:shd w:val="clear" w:color="auto" w:fill="auto"/>
        <w:ind w:firstLine="0"/>
        <w:jc w:val="center"/>
      </w:pPr>
      <w:r>
        <w:t>Тюменцевского района Алтайского края</w:t>
      </w:r>
    </w:p>
    <w:p>
      <w:pPr>
        <w:pStyle w:val="13"/>
        <w:shd w:val="clear" w:color="auto" w:fill="auto"/>
        <w:spacing w:after="680"/>
        <w:ind w:firstLine="0"/>
        <w:jc w:val="center"/>
      </w:pPr>
      <w:bookmarkStart w:id="57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606425</wp:posOffset>
            </wp:positionV>
            <wp:extent cx="2434590" cy="1569085"/>
            <wp:effectExtent l="0" t="0" r="3810" b="12065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57"/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1"/>
        <w:gridCol w:w="5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1" w:type="dxa"/>
          </w:tcPr>
          <w:p>
            <w:pPr>
              <w:widowControl/>
              <w:spacing w:line="360" w:lineRule="auto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  <w:t xml:space="preserve">Принята на 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  <w:t>педагогическом совете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 w:eastAsiaTheme="minorEastAsia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  <w:t>Протокол № 1 от 28.08.2023 г.</w:t>
            </w:r>
          </w:p>
        </w:tc>
        <w:tc>
          <w:tcPr>
            <w:tcW w:w="5091" w:type="dxa"/>
          </w:tcPr>
          <w:p>
            <w:pPr>
              <w:widowControl/>
              <w:rPr>
                <w:rFonts w:ascii="Times New Roman" w:hAnsi="Times New Roman" w:cs="Times New Roman" w:eastAsiaTheme="minorEastAsia"/>
                <w:sz w:val="22"/>
                <w:szCs w:val="22"/>
                <w:lang w:bidi="ar-SA"/>
              </w:rPr>
            </w:pPr>
          </w:p>
        </w:tc>
      </w:tr>
    </w:tbl>
    <w:p>
      <w:pPr>
        <w:pStyle w:val="17"/>
        <w:keepNext/>
        <w:keepLines/>
        <w:shd w:val="clear" w:color="auto" w:fill="auto"/>
        <w:spacing w:after="160"/>
      </w:pPr>
      <w:bookmarkStart w:id="0" w:name="bookmark0"/>
      <w:bookmarkStart w:id="1" w:name="bookmark1"/>
    </w:p>
    <w:p>
      <w:pPr>
        <w:pStyle w:val="17"/>
        <w:keepNext/>
        <w:keepLines/>
        <w:shd w:val="clear" w:color="auto" w:fill="auto"/>
        <w:spacing w:after="160"/>
      </w:pPr>
    </w:p>
    <w:p>
      <w:pPr>
        <w:pStyle w:val="17"/>
        <w:keepNext/>
        <w:keepLines/>
        <w:shd w:val="clear" w:color="auto" w:fill="auto"/>
        <w:spacing w:after="160"/>
        <w:outlineLvl w:val="9"/>
      </w:pPr>
    </w:p>
    <w:p>
      <w:pPr>
        <w:pStyle w:val="17"/>
        <w:keepNext/>
        <w:keepLines/>
        <w:shd w:val="clear" w:color="auto" w:fill="auto"/>
        <w:spacing w:after="160"/>
        <w:outlineLvl w:val="9"/>
      </w:pPr>
    </w:p>
    <w:p>
      <w:pPr>
        <w:pStyle w:val="17"/>
        <w:keepNext/>
        <w:keepLines/>
        <w:shd w:val="clear" w:color="auto" w:fill="auto"/>
        <w:spacing w:after="160"/>
        <w:outlineLvl w:val="9"/>
      </w:pPr>
    </w:p>
    <w:p>
      <w:pPr>
        <w:pStyle w:val="17"/>
        <w:keepNext/>
        <w:keepLines/>
        <w:shd w:val="clear" w:color="auto" w:fill="auto"/>
        <w:spacing w:after="160"/>
        <w:outlineLvl w:val="9"/>
      </w:pPr>
      <w:bookmarkStart w:id="2" w:name="_Toc105664855"/>
      <w:bookmarkStart w:id="3" w:name="_Toc105662827"/>
      <w:bookmarkStart w:id="4" w:name="_Toc105664740"/>
      <w:bookmarkStart w:id="5" w:name="_Toc146891614"/>
      <w:r>
        <w:t>ПЛАН</w:t>
      </w:r>
      <w:bookmarkEnd w:id="0"/>
      <w:bookmarkEnd w:id="1"/>
      <w:r>
        <w:t xml:space="preserve"> РАБОТЫ</w:t>
      </w:r>
      <w:bookmarkEnd w:id="2"/>
      <w:bookmarkEnd w:id="3"/>
      <w:bookmarkEnd w:id="4"/>
      <w:bookmarkEnd w:id="5"/>
    </w:p>
    <w:p>
      <w:pPr>
        <w:pStyle w:val="17"/>
        <w:keepNext/>
        <w:keepLines/>
        <w:shd w:val="clear" w:color="auto" w:fill="auto"/>
        <w:spacing w:after="0"/>
        <w:outlineLvl w:val="9"/>
      </w:pPr>
      <w:bookmarkStart w:id="6" w:name="_Toc105662828"/>
      <w:bookmarkStart w:id="7" w:name="_Toc146891615"/>
      <w:bookmarkStart w:id="8" w:name="_Toc105664741"/>
      <w:bookmarkStart w:id="9" w:name="_Toc105664856"/>
      <w:r>
        <w:t>МБУДО Тюменцевского районного</w:t>
      </w:r>
      <w:bookmarkEnd w:id="6"/>
      <w:bookmarkEnd w:id="7"/>
      <w:bookmarkEnd w:id="8"/>
      <w:bookmarkEnd w:id="9"/>
    </w:p>
    <w:p>
      <w:pPr>
        <w:pStyle w:val="17"/>
        <w:keepNext/>
        <w:keepLines/>
        <w:shd w:val="clear" w:color="auto" w:fill="auto"/>
        <w:spacing w:after="0"/>
        <w:outlineLvl w:val="9"/>
      </w:pPr>
      <w:bookmarkStart w:id="10" w:name="_Toc105664857"/>
      <w:bookmarkStart w:id="11" w:name="_Toc105664742"/>
      <w:bookmarkStart w:id="12" w:name="_Toc105662829"/>
      <w:bookmarkStart w:id="13" w:name="_Toc146891616"/>
      <w:r>
        <w:t>центра детского творчества</w:t>
      </w:r>
      <w:bookmarkEnd w:id="10"/>
      <w:bookmarkEnd w:id="11"/>
      <w:bookmarkEnd w:id="12"/>
      <w:bookmarkEnd w:id="13"/>
    </w:p>
    <w:p>
      <w:pPr>
        <w:pStyle w:val="17"/>
        <w:keepNext/>
        <w:keepLines/>
        <w:shd w:val="clear" w:color="auto" w:fill="auto"/>
        <w:spacing w:after="0"/>
        <w:outlineLvl w:val="9"/>
      </w:pPr>
      <w:bookmarkStart w:id="14" w:name="_Toc105662830"/>
      <w:bookmarkStart w:id="15" w:name="_Toc105664858"/>
      <w:bookmarkStart w:id="16" w:name="_Toc146891617"/>
      <w:bookmarkStart w:id="17" w:name="_Toc105664743"/>
      <w:r>
        <w:t>на 2023-2024 учебный год</w:t>
      </w:r>
      <w:bookmarkEnd w:id="14"/>
      <w:bookmarkEnd w:id="15"/>
      <w:bookmarkEnd w:id="16"/>
      <w:bookmarkEnd w:id="17"/>
    </w:p>
    <w:p>
      <w:pPr>
        <w:pStyle w:val="13"/>
        <w:shd w:val="clear" w:color="auto" w:fill="auto"/>
        <w:spacing w:after="420"/>
        <w:ind w:firstLine="0"/>
        <w:jc w:val="center"/>
      </w:pPr>
    </w:p>
    <w:p>
      <w:pPr>
        <w:pStyle w:val="13"/>
        <w:shd w:val="clear" w:color="auto" w:fill="auto"/>
        <w:spacing w:after="420"/>
        <w:ind w:firstLine="0"/>
        <w:jc w:val="center"/>
      </w:pPr>
    </w:p>
    <w:p>
      <w:pPr>
        <w:pStyle w:val="13"/>
        <w:shd w:val="clear" w:color="auto" w:fill="auto"/>
        <w:spacing w:after="420"/>
        <w:ind w:firstLine="0"/>
        <w:jc w:val="center"/>
      </w:pPr>
    </w:p>
    <w:p>
      <w:pPr>
        <w:pStyle w:val="13"/>
        <w:shd w:val="clear" w:color="auto" w:fill="auto"/>
        <w:spacing w:after="420"/>
        <w:ind w:firstLine="0"/>
        <w:jc w:val="center"/>
      </w:pPr>
    </w:p>
    <w:p>
      <w:pPr>
        <w:pStyle w:val="13"/>
        <w:shd w:val="clear" w:color="auto" w:fill="auto"/>
        <w:spacing w:after="420"/>
        <w:ind w:firstLine="0"/>
        <w:jc w:val="center"/>
      </w:pPr>
    </w:p>
    <w:p>
      <w:pPr>
        <w:pStyle w:val="13"/>
        <w:shd w:val="clear" w:color="auto" w:fill="auto"/>
        <w:spacing w:after="420"/>
        <w:ind w:firstLine="0"/>
        <w:jc w:val="center"/>
      </w:pPr>
    </w:p>
    <w:p>
      <w:pPr>
        <w:pStyle w:val="13"/>
        <w:shd w:val="clear" w:color="auto" w:fill="auto"/>
        <w:spacing w:after="420"/>
        <w:ind w:firstLine="0"/>
        <w:jc w:val="center"/>
      </w:pPr>
    </w:p>
    <w:p>
      <w:pPr>
        <w:pStyle w:val="13"/>
        <w:shd w:val="clear" w:color="auto" w:fill="auto"/>
        <w:spacing w:after="420"/>
        <w:ind w:firstLine="0"/>
        <w:jc w:val="center"/>
        <w:sectPr>
          <w:footerReference r:id="rId5" w:type="default"/>
          <w:pgSz w:w="11900" w:h="16840"/>
          <w:pgMar w:top="1113" w:right="765" w:bottom="1137" w:left="1169" w:header="685" w:footer="709" w:gutter="0"/>
          <w:pgNumType w:start="1"/>
          <w:cols w:space="720" w:num="1"/>
          <w:titlePg/>
          <w:docGrid w:linePitch="360" w:charSpace="0"/>
        </w:sectPr>
      </w:pPr>
      <w:r>
        <w:t>Тюменцево - 2023</w:t>
      </w:r>
    </w:p>
    <w:p>
      <w:pPr>
        <w:pStyle w:val="13"/>
        <w:shd w:val="clear" w:color="auto" w:fill="auto"/>
        <w:spacing w:after="520"/>
        <w:ind w:firstLine="0"/>
        <w:jc w:val="center"/>
        <w:rPr>
          <w:b/>
          <w:bCs/>
        </w:rPr>
      </w:pPr>
      <w:r>
        <w:rPr>
          <w:b/>
          <w:bCs/>
        </w:rPr>
        <w:t>СОДЕРЖАНИЕ</w:t>
      </w:r>
    </w:p>
    <w:p>
      <w:pPr>
        <w:pStyle w:val="8"/>
        <w:tabs>
          <w:tab w:val="right" w:leader="dot" w:pos="10290"/>
        </w:tabs>
        <w:rPr>
          <w:rFonts w:asciiTheme="minorHAnsi" w:hAnsiTheme="minorHAnsi" w:eastAsiaTheme="minorEastAsia" w:cstheme="minorBidi"/>
          <w:sz w:val="22"/>
          <w:szCs w:val="22"/>
        </w:rPr>
      </w:pPr>
      <w:r>
        <w:rPr>
          <w:iCs/>
        </w:rPr>
        <w:fldChar w:fldCharType="begin"/>
      </w:r>
      <w:r>
        <w:instrText xml:space="preserve"> TOC \o "1-3" \h \z \u </w:instrText>
      </w:r>
      <w:r>
        <w:rPr>
          <w:iCs/>
        </w:rPr>
        <w:fldChar w:fldCharType="separate"/>
      </w:r>
    </w:p>
    <w:p>
      <w:pPr>
        <w:pStyle w:val="8"/>
        <w:tabs>
          <w:tab w:val="left" w:pos="440"/>
          <w:tab w:val="right" w:leader="dot" w:pos="10290"/>
        </w:tabs>
        <w:rPr>
          <w:rFonts w:asciiTheme="minorHAnsi" w:hAnsiTheme="minorHAnsi" w:eastAsiaTheme="minorEastAsia" w:cstheme="minorBidi"/>
          <w:sz w:val="22"/>
          <w:szCs w:val="22"/>
        </w:rPr>
      </w:pPr>
      <w:r>
        <w:fldChar w:fldCharType="begin"/>
      </w:r>
      <w:r>
        <w:instrText xml:space="preserve"> HYPERLINK \l "_Toc146891618" </w:instrText>
      </w:r>
      <w:r>
        <w:fldChar w:fldCharType="separate"/>
      </w:r>
      <w:r>
        <w:rPr>
          <w:rStyle w:val="5"/>
          <w:bCs/>
          <w:lang w:bidi="ru-RU"/>
        </w:rPr>
        <w:t>1.</w:t>
      </w:r>
      <w:r>
        <w:rPr>
          <w:rFonts w:asciiTheme="minorHAnsi" w:hAnsiTheme="minorHAnsi" w:eastAsiaTheme="minorEastAsia" w:cstheme="minorBidi"/>
          <w:sz w:val="22"/>
          <w:szCs w:val="22"/>
        </w:rPr>
        <w:tab/>
      </w:r>
      <w:r>
        <w:rPr>
          <w:rStyle w:val="5"/>
          <w:bCs/>
          <w:lang w:bidi="ru-RU"/>
        </w:rPr>
        <w:t>Проблемный анализ деятельности ЦДТ за 2022-2023 учебный год</w:t>
      </w:r>
      <w:r>
        <w:tab/>
      </w:r>
      <w:r>
        <w:fldChar w:fldCharType="begin"/>
      </w:r>
      <w:r>
        <w:instrText xml:space="preserve"> PAGEREF _Toc146891618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left" w:pos="880"/>
        </w:tabs>
        <w:ind w:left="0"/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</w:pPr>
      <w:r>
        <w:fldChar w:fldCharType="begin"/>
      </w:r>
      <w:r>
        <w:instrText xml:space="preserve"> HYPERLINK \l "_Toc146891619" </w:instrText>
      </w:r>
      <w:r>
        <w:fldChar w:fldCharType="separate"/>
      </w:r>
      <w:r>
        <w:rPr>
          <w:rStyle w:val="5"/>
        </w:rPr>
        <w:t>1.1.</w:t>
      </w:r>
      <w:r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  <w:tab/>
      </w:r>
      <w:r>
        <w:rPr>
          <w:rStyle w:val="5"/>
        </w:rPr>
        <w:t>Основные направления деятельности ЦДТ в условиях инновационных процессов в образовании</w:t>
      </w:r>
      <w:r>
        <w:tab/>
      </w:r>
      <w:r>
        <w:fldChar w:fldCharType="begin"/>
      </w:r>
      <w:r>
        <w:instrText xml:space="preserve"> PAGEREF _Toc146891619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left" w:pos="880"/>
        </w:tabs>
        <w:ind w:left="0"/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</w:pPr>
      <w:r>
        <w:fldChar w:fldCharType="begin"/>
      </w:r>
      <w:r>
        <w:instrText xml:space="preserve"> HYPERLINK \l "_Toc146891620" </w:instrText>
      </w:r>
      <w:r>
        <w:fldChar w:fldCharType="separate"/>
      </w:r>
      <w:r>
        <w:rPr>
          <w:rStyle w:val="5"/>
        </w:rPr>
        <w:t>1.2.</w:t>
      </w:r>
      <w:r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  <w:tab/>
      </w:r>
      <w:r>
        <w:rPr>
          <w:rStyle w:val="5"/>
        </w:rPr>
        <w:t>Участие в конкурсах статистика в 2022-2023 учебном году</w:t>
      </w:r>
      <w:r>
        <w:tab/>
      </w:r>
      <w:r>
        <w:fldChar w:fldCharType="begin"/>
      </w:r>
      <w:r>
        <w:instrText xml:space="preserve"> PAGEREF _Toc146891620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8"/>
        <w:tabs>
          <w:tab w:val="left" w:pos="440"/>
          <w:tab w:val="right" w:leader="dot" w:pos="10290"/>
        </w:tabs>
        <w:rPr>
          <w:rFonts w:asciiTheme="minorHAnsi" w:hAnsiTheme="minorHAnsi" w:eastAsiaTheme="minorEastAsia" w:cstheme="minorBidi"/>
          <w:sz w:val="22"/>
          <w:szCs w:val="22"/>
        </w:rPr>
      </w:pPr>
      <w:r>
        <w:fldChar w:fldCharType="begin"/>
      </w:r>
      <w:r>
        <w:instrText xml:space="preserve"> HYPERLINK \l "_Toc146891621" </w:instrText>
      </w:r>
      <w:r>
        <w:fldChar w:fldCharType="separate"/>
      </w:r>
      <w:r>
        <w:rPr>
          <w:rStyle w:val="5"/>
          <w:bCs/>
          <w:lang w:bidi="ru-RU"/>
        </w:rPr>
        <w:t>2.</w:t>
      </w:r>
      <w:r>
        <w:rPr>
          <w:rFonts w:asciiTheme="minorHAnsi" w:hAnsiTheme="minorHAnsi" w:eastAsiaTheme="minorEastAsia" w:cstheme="minorBidi"/>
          <w:sz w:val="22"/>
          <w:szCs w:val="22"/>
        </w:rPr>
        <w:tab/>
      </w:r>
      <w:r>
        <w:rPr>
          <w:rStyle w:val="5"/>
          <w:bCs/>
          <w:lang w:bidi="ru-RU"/>
        </w:rPr>
        <w:t>Цель и задачи деятельности коллектива ЦДТ в 2023-2024 учебном году</w:t>
      </w:r>
      <w:r>
        <w:tab/>
      </w:r>
      <w:r>
        <w:fldChar w:fldCharType="begin"/>
      </w:r>
      <w:r>
        <w:instrText xml:space="preserve"> PAGEREF _Toc146891621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left" w:pos="880"/>
        </w:tabs>
        <w:ind w:left="0"/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</w:pPr>
      <w:r>
        <w:fldChar w:fldCharType="begin"/>
      </w:r>
      <w:r>
        <w:instrText xml:space="preserve"> HYPERLINK \l "_Toc146891622" </w:instrText>
      </w:r>
      <w:r>
        <w:fldChar w:fldCharType="separate"/>
      </w:r>
      <w:r>
        <w:rPr>
          <w:rStyle w:val="5"/>
        </w:rPr>
        <w:t>2.1.</w:t>
      </w:r>
      <w:r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  <w:tab/>
      </w:r>
      <w:r>
        <w:rPr>
          <w:rStyle w:val="5"/>
        </w:rPr>
        <w:t>Приоритетные направления деятельности учреждения в 2023-2024 учебном году</w:t>
      </w:r>
      <w:r>
        <w:tab/>
      </w:r>
      <w:r>
        <w:fldChar w:fldCharType="begin"/>
      </w:r>
      <w:r>
        <w:instrText xml:space="preserve"> PAGEREF _Toc146891622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left" w:pos="660"/>
        </w:tabs>
        <w:ind w:left="0"/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</w:pPr>
      <w:r>
        <w:fldChar w:fldCharType="begin"/>
      </w:r>
      <w:r>
        <w:instrText xml:space="preserve"> HYPERLINK \l "_Toc146891623" </w:instrText>
      </w:r>
      <w:r>
        <w:fldChar w:fldCharType="separate"/>
      </w:r>
      <w:r>
        <w:rPr>
          <w:rStyle w:val="5"/>
          <w:i/>
          <w:iCs/>
        </w:rPr>
        <w:t>1.</w:t>
      </w:r>
      <w:r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  <w:tab/>
      </w:r>
      <w:r>
        <w:rPr>
          <w:rStyle w:val="5"/>
        </w:rPr>
        <w:t>Создание условий для повышения качества и обновления содержания дополнительного образования детей:</w:t>
      </w:r>
      <w:r>
        <w:tab/>
      </w:r>
      <w:r>
        <w:fldChar w:fldCharType="begin"/>
      </w:r>
      <w:r>
        <w:instrText xml:space="preserve"> PAGEREF _Toc146891623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left" w:pos="660"/>
        </w:tabs>
        <w:ind w:left="0"/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</w:pPr>
      <w:r>
        <w:fldChar w:fldCharType="begin"/>
      </w:r>
      <w:r>
        <w:instrText xml:space="preserve"> HYPERLINK \l "_Toc146891624" </w:instrText>
      </w:r>
      <w:r>
        <w:fldChar w:fldCharType="separate"/>
      </w:r>
      <w:r>
        <w:rPr>
          <w:rStyle w:val="5"/>
          <w:i/>
          <w:iCs/>
        </w:rPr>
        <w:t>2.</w:t>
      </w:r>
      <w:r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  <w:tab/>
      </w:r>
      <w:r>
        <w:rPr>
          <w:rStyle w:val="5"/>
        </w:rPr>
        <w:t>Оптимизация воспитательной среды ЦДТ на основе взаимодействия и сотворчества обучающихся, родителей и педагогов:</w:t>
      </w:r>
      <w:r>
        <w:tab/>
      </w:r>
      <w:r>
        <w:fldChar w:fldCharType="begin"/>
      </w:r>
      <w:r>
        <w:instrText xml:space="preserve"> PAGEREF _Toc146891624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left" w:pos="880"/>
        </w:tabs>
        <w:ind w:left="0"/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</w:pPr>
      <w:r>
        <w:fldChar w:fldCharType="begin"/>
      </w:r>
      <w:r>
        <w:instrText xml:space="preserve"> HYPERLINK \l "_Toc146891625" </w:instrText>
      </w:r>
      <w:r>
        <w:fldChar w:fldCharType="separate"/>
      </w:r>
      <w:r>
        <w:rPr>
          <w:rStyle w:val="5"/>
        </w:rPr>
        <w:t>2.2.</w:t>
      </w:r>
      <w:r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  <w:tab/>
      </w:r>
      <w:r>
        <w:rPr>
          <w:rStyle w:val="5"/>
        </w:rPr>
        <w:t>Нормативно-правовая база деятельности учреждения</w:t>
      </w:r>
      <w:r>
        <w:tab/>
      </w:r>
      <w:r>
        <w:fldChar w:fldCharType="begin"/>
      </w:r>
      <w:r>
        <w:instrText xml:space="preserve"> PAGEREF _Toc146891625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9"/>
        <w:tabs>
          <w:tab w:val="left" w:pos="880"/>
        </w:tabs>
        <w:ind w:left="0"/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</w:pPr>
      <w:r>
        <w:fldChar w:fldCharType="begin"/>
      </w:r>
      <w:r>
        <w:instrText xml:space="preserve"> HYPERLINK \l "_Toc146891626" </w:instrText>
      </w:r>
      <w:r>
        <w:fldChar w:fldCharType="separate"/>
      </w:r>
      <w:r>
        <w:rPr>
          <w:rStyle w:val="5"/>
        </w:rPr>
        <w:t>2.3.</w:t>
      </w:r>
      <w:r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  <w:tab/>
      </w:r>
      <w:r>
        <w:rPr>
          <w:rStyle w:val="5"/>
        </w:rPr>
        <w:t>Приоритетные направления работы педагогического коллектива в 2023-2024 учебном году:</w:t>
      </w:r>
      <w:r>
        <w:tab/>
      </w:r>
      <w:r>
        <w:fldChar w:fldCharType="begin"/>
      </w:r>
      <w:r>
        <w:instrText xml:space="preserve"> PAGEREF _Toc146891626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8"/>
        <w:tabs>
          <w:tab w:val="left" w:pos="440"/>
          <w:tab w:val="right" w:leader="dot" w:pos="10290"/>
        </w:tabs>
        <w:rPr>
          <w:rFonts w:asciiTheme="minorHAnsi" w:hAnsiTheme="minorHAnsi" w:eastAsiaTheme="minorEastAsia" w:cstheme="minorBidi"/>
          <w:sz w:val="22"/>
          <w:szCs w:val="22"/>
        </w:rPr>
      </w:pPr>
      <w:r>
        <w:fldChar w:fldCharType="begin"/>
      </w:r>
      <w:r>
        <w:instrText xml:space="preserve"> HYPERLINK \l "_Toc146891627" </w:instrText>
      </w:r>
      <w:r>
        <w:fldChar w:fldCharType="separate"/>
      </w:r>
      <w:r>
        <w:rPr>
          <w:rStyle w:val="5"/>
          <w:bCs/>
          <w:lang w:bidi="ru-RU"/>
        </w:rPr>
        <w:t>3.</w:t>
      </w:r>
      <w:r>
        <w:rPr>
          <w:rFonts w:asciiTheme="minorHAnsi" w:hAnsiTheme="minorHAnsi" w:eastAsiaTheme="minorEastAsia" w:cstheme="minorBidi"/>
          <w:sz w:val="22"/>
          <w:szCs w:val="22"/>
        </w:rPr>
        <w:tab/>
      </w:r>
      <w:r>
        <w:rPr>
          <w:rStyle w:val="5"/>
          <w:bCs/>
          <w:lang w:bidi="ru-RU"/>
        </w:rPr>
        <w:t>Управление и контроль</w:t>
      </w:r>
      <w:r>
        <w:tab/>
      </w:r>
      <w:r>
        <w:fldChar w:fldCharType="begin"/>
      </w:r>
      <w:r>
        <w:instrText xml:space="preserve"> PAGEREF _Toc146891627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ind w:left="0"/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</w:pPr>
      <w:r>
        <w:fldChar w:fldCharType="begin"/>
      </w:r>
      <w:r>
        <w:instrText xml:space="preserve"> HYPERLINK \l "_Toc146891628" </w:instrText>
      </w:r>
      <w:r>
        <w:fldChar w:fldCharType="separate"/>
      </w:r>
      <w:r>
        <w:rPr>
          <w:rStyle w:val="5"/>
        </w:rPr>
        <w:t>3.1. Тематика заседаний педагогического совета</w:t>
      </w:r>
      <w:r>
        <w:tab/>
      </w:r>
      <w:r>
        <w:fldChar w:fldCharType="begin"/>
      </w:r>
      <w:r>
        <w:instrText xml:space="preserve"> PAGEREF _Toc146891628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ind w:left="0"/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</w:pPr>
      <w:r>
        <w:fldChar w:fldCharType="begin"/>
      </w:r>
      <w:r>
        <w:instrText xml:space="preserve"> HYPERLINK \l "_Toc146891629" </w:instrText>
      </w:r>
      <w:r>
        <w:fldChar w:fldCharType="separate"/>
      </w:r>
      <w:r>
        <w:rPr>
          <w:rStyle w:val="5"/>
        </w:rPr>
        <w:t>3.2. Тематика совещаний при директоре</w:t>
      </w:r>
      <w:r>
        <w:tab/>
      </w:r>
      <w:r>
        <w:fldChar w:fldCharType="begin"/>
      </w:r>
      <w:r>
        <w:instrText xml:space="preserve"> PAGEREF _Toc146891629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ind w:left="0"/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</w:pPr>
      <w:r>
        <w:fldChar w:fldCharType="begin"/>
      </w:r>
      <w:r>
        <w:instrText xml:space="preserve"> HYPERLINK \l "_Toc146891630" </w:instrText>
      </w:r>
      <w:r>
        <w:fldChar w:fldCharType="separate"/>
      </w:r>
      <w:r>
        <w:rPr>
          <w:rStyle w:val="5"/>
        </w:rPr>
        <w:t>3.3. Циклограмма приказов</w:t>
      </w:r>
      <w:r>
        <w:tab/>
      </w:r>
      <w:r>
        <w:fldChar w:fldCharType="begin"/>
      </w:r>
      <w:r>
        <w:instrText xml:space="preserve"> PAGEREF _Toc146891630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9"/>
        <w:ind w:left="0"/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</w:pPr>
      <w:r>
        <w:fldChar w:fldCharType="begin"/>
      </w:r>
      <w:r>
        <w:instrText xml:space="preserve"> HYPERLINK \l "_Toc146891631" </w:instrText>
      </w:r>
      <w:r>
        <w:fldChar w:fldCharType="separate"/>
      </w:r>
      <w:r>
        <w:rPr>
          <w:rStyle w:val="5"/>
        </w:rPr>
        <w:t>3.4. План внутриучрежденческого контроля</w:t>
      </w:r>
      <w:r>
        <w:tab/>
      </w:r>
      <w:r>
        <w:fldChar w:fldCharType="begin"/>
      </w:r>
      <w:r>
        <w:instrText xml:space="preserve"> PAGEREF _Toc146891631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8"/>
        <w:tabs>
          <w:tab w:val="left" w:pos="440"/>
          <w:tab w:val="right" w:leader="dot" w:pos="10290"/>
        </w:tabs>
        <w:rPr>
          <w:rFonts w:asciiTheme="minorHAnsi" w:hAnsiTheme="minorHAnsi" w:eastAsiaTheme="minorEastAsia" w:cstheme="minorBidi"/>
          <w:sz w:val="22"/>
          <w:szCs w:val="22"/>
        </w:rPr>
      </w:pPr>
      <w:r>
        <w:fldChar w:fldCharType="begin"/>
      </w:r>
      <w:r>
        <w:instrText xml:space="preserve"> HYPERLINK \l "_Toc146891632" </w:instrText>
      </w:r>
      <w:r>
        <w:fldChar w:fldCharType="separate"/>
      </w:r>
      <w:r>
        <w:rPr>
          <w:rStyle w:val="5"/>
          <w:bCs/>
          <w:lang w:bidi="ru-RU"/>
        </w:rPr>
        <w:t>4.</w:t>
      </w:r>
      <w:r>
        <w:rPr>
          <w:rFonts w:asciiTheme="minorHAnsi" w:hAnsiTheme="minorHAnsi" w:eastAsiaTheme="minorEastAsia" w:cstheme="minorBidi"/>
          <w:sz w:val="22"/>
          <w:szCs w:val="22"/>
        </w:rPr>
        <w:tab/>
      </w:r>
      <w:r>
        <w:rPr>
          <w:rStyle w:val="5"/>
          <w:bCs/>
          <w:lang w:bidi="ru-RU"/>
        </w:rPr>
        <w:t>Система работы с одаренными детьми и талантливой молодежью Тюменцевского района</w:t>
      </w:r>
      <w:r>
        <w:tab/>
      </w:r>
      <w:r>
        <w:fldChar w:fldCharType="begin"/>
      </w:r>
      <w:r>
        <w:instrText xml:space="preserve"> PAGEREF _Toc146891632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9"/>
        <w:ind w:left="0"/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</w:pPr>
      <w:r>
        <w:fldChar w:fldCharType="begin"/>
      </w:r>
      <w:r>
        <w:instrText xml:space="preserve"> HYPERLINK \l "_Toc146891633" </w:instrText>
      </w:r>
      <w:r>
        <w:fldChar w:fldCharType="separate"/>
      </w:r>
      <w:r>
        <w:rPr>
          <w:rStyle w:val="5"/>
        </w:rPr>
        <w:t>4.1 План районных и окружных мероприятий МБУ ДО Тюменцевского районного ЦДТ на 2023-2024учебный год</w:t>
      </w:r>
      <w:r>
        <w:tab/>
      </w:r>
      <w:r>
        <w:fldChar w:fldCharType="begin"/>
      </w:r>
      <w:r>
        <w:instrText xml:space="preserve"> PAGEREF _Toc146891633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9"/>
        <w:tabs>
          <w:tab w:val="left" w:pos="660"/>
        </w:tabs>
        <w:ind w:left="0"/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</w:pPr>
      <w:r>
        <w:fldChar w:fldCharType="begin"/>
      </w:r>
      <w:r>
        <w:instrText xml:space="preserve"> HYPERLINK \l "_Toc146891634" </w:instrText>
      </w:r>
      <w:r>
        <w:fldChar w:fldCharType="separate"/>
      </w:r>
      <w:r>
        <w:rPr>
          <w:rStyle w:val="5"/>
        </w:rPr>
        <w:t>5.</w:t>
      </w:r>
      <w:r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  <w:tab/>
      </w:r>
      <w:r>
        <w:rPr>
          <w:rStyle w:val="5"/>
        </w:rPr>
        <w:t>Реализация дополнительных общеразвивающих программ</w:t>
      </w:r>
      <w:r>
        <w:tab/>
      </w:r>
      <w:r>
        <w:fldChar w:fldCharType="begin"/>
      </w:r>
      <w:r>
        <w:instrText xml:space="preserve"> PAGEREF _Toc146891634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9"/>
        <w:ind w:left="0"/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</w:pPr>
      <w:r>
        <w:fldChar w:fldCharType="begin"/>
      </w:r>
      <w:r>
        <w:instrText xml:space="preserve"> HYPERLINK \l "_Toc146891635" </w:instrText>
      </w:r>
      <w:r>
        <w:fldChar w:fldCharType="separate"/>
      </w:r>
      <w:r>
        <w:rPr>
          <w:rStyle w:val="5"/>
        </w:rPr>
        <w:t>5.1. Организация учебно-воспитательного процесса</w:t>
      </w:r>
      <w:r>
        <w:tab/>
      </w:r>
      <w:r>
        <w:fldChar w:fldCharType="begin"/>
      </w:r>
      <w:r>
        <w:instrText xml:space="preserve"> PAGEREF _Toc146891635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8"/>
        <w:tabs>
          <w:tab w:val="left" w:pos="440"/>
          <w:tab w:val="right" w:leader="dot" w:pos="10290"/>
        </w:tabs>
        <w:rPr>
          <w:rFonts w:asciiTheme="minorHAnsi" w:hAnsiTheme="minorHAnsi" w:eastAsiaTheme="minorEastAsia" w:cstheme="minorBidi"/>
          <w:sz w:val="22"/>
          <w:szCs w:val="22"/>
        </w:rPr>
      </w:pPr>
      <w:r>
        <w:fldChar w:fldCharType="begin"/>
      </w:r>
      <w:r>
        <w:instrText xml:space="preserve"> HYPERLINK \l "_Toc146891636" </w:instrText>
      </w:r>
      <w:r>
        <w:fldChar w:fldCharType="separate"/>
      </w:r>
      <w:r>
        <w:rPr>
          <w:rStyle w:val="5"/>
          <w:bCs/>
          <w:lang w:bidi="ru-RU"/>
        </w:rPr>
        <w:t>6.</w:t>
      </w:r>
      <w:r>
        <w:rPr>
          <w:rFonts w:asciiTheme="minorHAnsi" w:hAnsiTheme="minorHAnsi" w:eastAsiaTheme="minorEastAsia" w:cstheme="minorBidi"/>
          <w:sz w:val="22"/>
          <w:szCs w:val="22"/>
        </w:rPr>
        <w:tab/>
      </w:r>
      <w:r>
        <w:rPr>
          <w:rStyle w:val="5"/>
          <w:bCs/>
          <w:lang w:bidi="ru-RU"/>
        </w:rPr>
        <w:t>Организация воспитательных мероприятий ЦДТ</w:t>
      </w:r>
      <w:r>
        <w:tab/>
      </w:r>
      <w:r>
        <w:fldChar w:fldCharType="begin"/>
      </w:r>
      <w:r>
        <w:instrText xml:space="preserve"> PAGEREF _Toc146891636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8"/>
        <w:tabs>
          <w:tab w:val="left" w:pos="440"/>
          <w:tab w:val="right" w:leader="dot" w:pos="10290"/>
        </w:tabs>
        <w:rPr>
          <w:rFonts w:asciiTheme="minorHAnsi" w:hAnsiTheme="minorHAnsi" w:eastAsiaTheme="minorEastAsia" w:cstheme="minorBidi"/>
          <w:sz w:val="22"/>
          <w:szCs w:val="22"/>
        </w:rPr>
      </w:pPr>
      <w:r>
        <w:fldChar w:fldCharType="begin"/>
      </w:r>
      <w:r>
        <w:instrText xml:space="preserve"> HYPERLINK \l "_Toc146891637" </w:instrText>
      </w:r>
      <w:r>
        <w:fldChar w:fldCharType="separate"/>
      </w:r>
      <w:r>
        <w:rPr>
          <w:rStyle w:val="5"/>
          <w:bCs/>
          <w:lang w:bidi="ru-RU"/>
        </w:rPr>
        <w:t>8.</w:t>
      </w:r>
      <w:r>
        <w:rPr>
          <w:rFonts w:asciiTheme="minorHAnsi" w:hAnsiTheme="minorHAnsi" w:eastAsiaTheme="minorEastAsia" w:cstheme="minorBidi"/>
          <w:sz w:val="22"/>
          <w:szCs w:val="22"/>
        </w:rPr>
        <w:tab/>
      </w:r>
      <w:r>
        <w:rPr>
          <w:rStyle w:val="5"/>
          <w:lang w:eastAsia="en-US" w:bidi="ru-RU"/>
        </w:rPr>
        <w:t xml:space="preserve">Медиаплан </w:t>
      </w:r>
      <w:r>
        <w:rPr>
          <w:rStyle w:val="5"/>
          <w:lang w:bidi="ru-RU"/>
        </w:rPr>
        <w:t xml:space="preserve">по информационному сопровождению </w:t>
      </w:r>
      <w:r>
        <w:rPr>
          <w:rStyle w:val="5"/>
          <w:bCs/>
          <w:lang w:bidi="ru-RU"/>
        </w:rPr>
        <w:t>деятельности м</w:t>
      </w:r>
      <w:r>
        <w:rPr>
          <w:rStyle w:val="5"/>
          <w:lang w:bidi="ru-RU"/>
        </w:rPr>
        <w:t>униципального опорного центра дополнительного образования детей Тюменцевского района</w:t>
      </w:r>
      <w:r>
        <w:tab/>
      </w:r>
      <w:r>
        <w:fldChar w:fldCharType="begin"/>
      </w:r>
      <w:r>
        <w:instrText xml:space="preserve"> PAGEREF _Toc146891637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8"/>
        <w:tabs>
          <w:tab w:val="left" w:pos="660"/>
          <w:tab w:val="right" w:leader="dot" w:pos="10290"/>
        </w:tabs>
        <w:rPr>
          <w:rFonts w:asciiTheme="minorHAnsi" w:hAnsiTheme="minorHAnsi" w:eastAsiaTheme="minorEastAsia" w:cstheme="minorBidi"/>
          <w:sz w:val="22"/>
          <w:szCs w:val="22"/>
        </w:rPr>
      </w:pPr>
      <w:r>
        <w:fldChar w:fldCharType="begin"/>
      </w:r>
      <w:r>
        <w:instrText xml:space="preserve"> HYPERLINK \l "_Toc146891638" </w:instrText>
      </w:r>
      <w:r>
        <w:fldChar w:fldCharType="separate"/>
      </w:r>
      <w:r>
        <w:rPr>
          <w:rStyle w:val="5"/>
          <w:bCs/>
          <w:lang w:bidi="ru-RU"/>
        </w:rPr>
        <w:t>10.</w:t>
      </w:r>
      <w:r>
        <w:rPr>
          <w:rFonts w:asciiTheme="minorHAnsi" w:hAnsiTheme="minorHAnsi" w:eastAsiaTheme="minorEastAsia" w:cstheme="minorBidi"/>
          <w:sz w:val="22"/>
          <w:szCs w:val="22"/>
        </w:rPr>
        <w:tab/>
      </w:r>
      <w:r>
        <w:rPr>
          <w:rStyle w:val="5"/>
          <w:bCs/>
          <w:lang w:bidi="ru-RU"/>
        </w:rPr>
        <w:t>Работа с педагогическими кадрами</w:t>
      </w:r>
      <w:r>
        <w:tab/>
      </w:r>
      <w:r>
        <w:fldChar w:fldCharType="begin"/>
      </w:r>
      <w:r>
        <w:instrText xml:space="preserve"> PAGEREF _Toc146891638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10290"/>
        </w:tabs>
        <w:rPr>
          <w:rFonts w:asciiTheme="minorHAnsi" w:hAnsiTheme="minorHAnsi" w:eastAsiaTheme="minorEastAsia" w:cstheme="minorBidi"/>
          <w:sz w:val="22"/>
          <w:szCs w:val="22"/>
        </w:rPr>
      </w:pPr>
      <w:r>
        <w:fldChar w:fldCharType="begin"/>
      </w:r>
      <w:r>
        <w:instrText xml:space="preserve"> HYPERLINK \l "_Toc146891639" </w:instrText>
      </w:r>
      <w:r>
        <w:fldChar w:fldCharType="separate"/>
      </w:r>
      <w:r>
        <w:rPr>
          <w:rStyle w:val="5"/>
          <w:lang w:bidi="ru-RU"/>
        </w:rPr>
        <w:t>10.1. План мероприятий с педагогическими кадрами</w:t>
      </w:r>
      <w:r>
        <w:tab/>
      </w:r>
      <w:r>
        <w:fldChar w:fldCharType="begin"/>
      </w:r>
      <w:r>
        <w:instrText xml:space="preserve"> PAGEREF _Toc146891639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9"/>
        <w:tabs>
          <w:tab w:val="left" w:pos="1100"/>
        </w:tabs>
        <w:ind w:left="0"/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</w:pPr>
      <w:r>
        <w:fldChar w:fldCharType="begin"/>
      </w:r>
      <w:r>
        <w:instrText xml:space="preserve"> HYPERLINK \l "_Toc146891640" </w:instrText>
      </w:r>
      <w:r>
        <w:fldChar w:fldCharType="separate"/>
      </w:r>
      <w:r>
        <w:rPr>
          <w:rStyle w:val="5"/>
        </w:rPr>
        <w:t>10.2.</w:t>
      </w:r>
      <w:r>
        <w:rPr>
          <w:rFonts w:asciiTheme="minorHAnsi" w:hAnsiTheme="minorHAnsi" w:eastAsiaTheme="minorEastAsia" w:cstheme="minorBidi"/>
          <w:bCs w:val="0"/>
          <w:color w:val="auto"/>
          <w:sz w:val="22"/>
          <w:szCs w:val="22"/>
          <w:lang w:bidi="ar-SA"/>
        </w:rPr>
        <w:tab/>
      </w:r>
      <w:r>
        <w:rPr>
          <w:rStyle w:val="5"/>
        </w:rPr>
        <w:t>Организационно-методическое сопровождение аттестации педагогических работников</w:t>
      </w:r>
      <w:r>
        <w:tab/>
      </w:r>
      <w:r>
        <w:fldChar w:fldCharType="begin"/>
      </w:r>
      <w:r>
        <w:instrText xml:space="preserve"> PAGEREF _Toc146891640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8"/>
        <w:tabs>
          <w:tab w:val="left" w:pos="660"/>
          <w:tab w:val="right" w:leader="dot" w:pos="10290"/>
        </w:tabs>
        <w:rPr>
          <w:rFonts w:asciiTheme="minorHAnsi" w:hAnsiTheme="minorHAnsi" w:eastAsiaTheme="minorEastAsia" w:cstheme="minorBidi"/>
          <w:sz w:val="22"/>
          <w:szCs w:val="22"/>
        </w:rPr>
      </w:pPr>
      <w:r>
        <w:fldChar w:fldCharType="begin"/>
      </w:r>
      <w:r>
        <w:instrText xml:space="preserve"> HYPERLINK \l "_Toc146891641" </w:instrText>
      </w:r>
      <w:r>
        <w:fldChar w:fldCharType="separate"/>
      </w:r>
      <w:r>
        <w:rPr>
          <w:rStyle w:val="5"/>
          <w:lang w:bidi="ru-RU"/>
        </w:rPr>
        <w:t>11.</w:t>
      </w:r>
      <w:r>
        <w:rPr>
          <w:rFonts w:asciiTheme="minorHAnsi" w:hAnsiTheme="minorHAnsi" w:eastAsiaTheme="minorEastAsia" w:cstheme="minorBidi"/>
          <w:sz w:val="22"/>
          <w:szCs w:val="22"/>
        </w:rPr>
        <w:tab/>
      </w:r>
      <w:r>
        <w:rPr>
          <w:rStyle w:val="5"/>
          <w:lang w:bidi="ru-RU"/>
        </w:rPr>
        <w:t>Работа с родителями</w:t>
      </w:r>
      <w:r>
        <w:tab/>
      </w:r>
      <w:r>
        <w:fldChar w:fldCharType="begin"/>
      </w:r>
      <w:r>
        <w:instrText xml:space="preserve"> PAGEREF _Toc146891641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10290"/>
        </w:tabs>
        <w:rPr>
          <w:rFonts w:asciiTheme="minorHAnsi" w:hAnsiTheme="minorHAnsi" w:eastAsiaTheme="minorEastAsia" w:cstheme="minorBidi"/>
          <w:sz w:val="22"/>
          <w:szCs w:val="22"/>
        </w:rPr>
      </w:pPr>
      <w:r>
        <w:fldChar w:fldCharType="begin"/>
      </w:r>
      <w:r>
        <w:instrText xml:space="preserve"> HYPERLINK \l "_Toc146891642" </w:instrText>
      </w:r>
      <w:r>
        <w:fldChar w:fldCharType="separate"/>
      </w:r>
      <w:r>
        <w:rPr>
          <w:rStyle w:val="5"/>
          <w:lang w:bidi="ru-RU"/>
        </w:rPr>
        <w:t>11.Развитие материально-технической базы</w:t>
      </w:r>
      <w:r>
        <w:tab/>
      </w:r>
      <w:r>
        <w:fldChar w:fldCharType="begin"/>
      </w:r>
      <w:r>
        <w:instrText xml:space="preserve"> PAGEREF _Toc146891642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pacing w:val="-3"/>
        </w:rPr>
        <w:fldChar w:fldCharType="end"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13"/>
        <w:shd w:val="clear" w:color="auto" w:fill="auto"/>
        <w:tabs>
          <w:tab w:val="left" w:pos="1452"/>
        </w:tabs>
        <w:ind w:left="1060" w:firstLine="0"/>
      </w:pPr>
    </w:p>
    <w:p>
      <w:pPr>
        <w:pStyle w:val="13"/>
        <w:numPr>
          <w:ilvl w:val="0"/>
          <w:numId w:val="1"/>
        </w:numPr>
        <w:shd w:val="clear" w:color="auto" w:fill="auto"/>
        <w:tabs>
          <w:tab w:val="left" w:pos="1452"/>
        </w:tabs>
        <w:ind w:left="1060" w:hanging="1060"/>
        <w:jc w:val="center"/>
        <w:outlineLvl w:val="0"/>
        <w:rPr>
          <w:sz w:val="24"/>
          <w:szCs w:val="24"/>
        </w:rPr>
      </w:pPr>
      <w:bookmarkStart w:id="18" w:name="_Toc146891618"/>
      <w:r>
        <w:rPr>
          <w:b/>
          <w:bCs/>
          <w:sz w:val="24"/>
          <w:szCs w:val="24"/>
        </w:rPr>
        <w:t>Проблемный анализ деятельности ЦДТ за 2022-2023 учебный год</w:t>
      </w:r>
      <w:bookmarkEnd w:id="18"/>
    </w:p>
    <w:p>
      <w:pPr>
        <w:pStyle w:val="13"/>
        <w:shd w:val="clear" w:color="auto" w:fill="auto"/>
        <w:tabs>
          <w:tab w:val="left" w:pos="1452"/>
        </w:tabs>
        <w:ind w:left="1060" w:firstLine="0"/>
        <w:rPr>
          <w:sz w:val="24"/>
          <w:szCs w:val="24"/>
        </w:rPr>
      </w:pPr>
    </w:p>
    <w:p>
      <w:pPr>
        <w:pStyle w:val="13"/>
        <w:numPr>
          <w:ilvl w:val="1"/>
          <w:numId w:val="1"/>
        </w:numPr>
        <w:shd w:val="clear" w:color="auto" w:fill="auto"/>
        <w:tabs>
          <w:tab w:val="left" w:pos="1291"/>
        </w:tabs>
        <w:ind w:firstLine="720"/>
        <w:jc w:val="both"/>
        <w:outlineLvl w:val="1"/>
        <w:rPr>
          <w:sz w:val="24"/>
          <w:szCs w:val="24"/>
        </w:rPr>
      </w:pPr>
      <w:bookmarkStart w:id="19" w:name="_Toc146891619"/>
      <w:r>
        <w:rPr>
          <w:b/>
          <w:bCs/>
          <w:sz w:val="24"/>
          <w:szCs w:val="24"/>
        </w:rPr>
        <w:t>Основные направления деятельности ЦДТ в условиях инновационных про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t>цессов в образовании</w:t>
      </w:r>
      <w:bookmarkEnd w:id="19"/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ЦДТ является </w:t>
      </w:r>
      <w:r>
        <w:rPr>
          <w:spacing w:val="-3"/>
          <w:sz w:val="24"/>
          <w:szCs w:val="24"/>
        </w:rPr>
        <w:t>муниципальным опорным центром дополнительного образования детей</w:t>
      </w:r>
      <w:r>
        <w:rPr>
          <w:sz w:val="24"/>
          <w:szCs w:val="24"/>
        </w:rPr>
        <w:t xml:space="preserve"> в Тюменцевском районе, ведет обучение по дополнительным общеразвивающим программам и организует районные массовые мероприятия по социально-гуманитарной, естественнонаучной, художественной, технической  направленностям.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Образовательная деятельность в ЦДТ направлена на</w:t>
      </w:r>
      <w:r>
        <w:rPr>
          <w:sz w:val="24"/>
          <w:szCs w:val="24"/>
        </w:rPr>
        <w:t>: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42"/>
        </w:tabs>
        <w:spacing w:line="259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развитие творческих способностей обучающихся;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42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удовлетворение индивидуальных потребностей детей в интеллектуаль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ном, художественно-эстетическом, нравственном и интеллектуальном развитии, а также в занятиях физической культурой и спортом;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42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культуры здорового и безопасного образа жизни, укрепления здоровья обучающихся;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42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выявление, развитие и поддержку талантливых обучающихся, а также лиц, проявивших выдающиеся способности;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42"/>
        </w:tabs>
        <w:spacing w:line="259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профессиональную ориентацию детей и молодежи;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42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создание и обеспечение необходимых условий для личностного разви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тия, укрепления здоровья, профессионального самоопределения и творческого труда обучающихся;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42"/>
        </w:tabs>
        <w:spacing w:line="259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социализацию и адаптацию обучающихся к жизни в обществе;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42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общей культуры детей и молодежи.</w:t>
      </w:r>
    </w:p>
    <w:p>
      <w:pPr>
        <w:pStyle w:val="13"/>
        <w:shd w:val="clear" w:color="auto" w:fill="auto"/>
        <w:tabs>
          <w:tab w:val="left" w:pos="14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образовательного процесса в учреждении регламентируется учебным планом (отражающим направления деятельности; названия и количе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ство объединений; педагогическую нагрузку; тип и названия образовательных программ; сроки реализации; количественный состав обучающихся по группам; количество учебных часов на каждую группу; количество обучающихся по го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дам обучения), годовым календарным графиком и расписанием занятий, разра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батываемыми и утверждаемыми ЦДТ самостоятельно. Учебный план систематизирован по направлениям дополнительных общеоб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разовательных программ.</w:t>
      </w:r>
    </w:p>
    <w:p>
      <w:pPr>
        <w:shd w:val="clear" w:color="auto" w:fill="FFFFFF"/>
        <w:tabs>
          <w:tab w:val="left" w:pos="485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МБУДО Тюменцевском районном ЦДТ реализуется 30 программ четырёх направленностей в очной и очно-заочной форме в течение всего учебного года. Дополнительные общеобразовательные программы реализуются в групповой форме и по индивидуальному учебному плану. Количество учащихся в объединении, их возрастные категории, периодичность и продолжительность занятий в объединении определяется дополнительной общеобразовательной программой, а также локальными актами учреждения.</w:t>
      </w:r>
    </w:p>
    <w:p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Общее количество групп</w:t>
      </w:r>
      <w:r>
        <w:rPr>
          <w:rFonts w:ascii="Times New Roman" w:hAnsi="Times New Roman" w:cs="Times New Roman"/>
        </w:rPr>
        <w:t xml:space="preserve"> 32, из них: </w:t>
      </w:r>
    </w:p>
    <w:p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года обучения –26, </w:t>
      </w:r>
    </w:p>
    <w:p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года обучения –6</w:t>
      </w:r>
    </w:p>
    <w:p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часов групповой работы – 106, индивидуальной работы– 12.</w:t>
      </w:r>
    </w:p>
    <w:p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каникулярный период педагогический коллектив реализует 9 краткосрочных дополнительных общеобразовательных программ социально-гуманитарной, естественнонаучной, художественной и технической направленностей.  </w:t>
      </w:r>
    </w:p>
    <w:p>
      <w:pPr>
        <w:pStyle w:val="13"/>
        <w:shd w:val="clear" w:color="auto" w:fill="auto"/>
        <w:ind w:firstLine="567"/>
        <w:rPr>
          <w:sz w:val="24"/>
          <w:szCs w:val="24"/>
        </w:rPr>
      </w:pPr>
      <w:r>
        <w:rPr>
          <w:sz w:val="24"/>
          <w:szCs w:val="24"/>
        </w:rPr>
        <w:t>Участники образовательного процесса - дети в воз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расте с 4 до 18 лет</w:t>
      </w:r>
      <w:r>
        <w:rPr>
          <w:sz w:val="24"/>
          <w:szCs w:val="24"/>
          <w:lang w:bidi="ar-SA"/>
        </w:rPr>
        <w:t xml:space="preserve">. </w:t>
      </w:r>
    </w:p>
    <w:p>
      <w:pPr>
        <w:pStyle w:val="28"/>
        <w:tabs>
          <w:tab w:val="left" w:pos="2310"/>
        </w:tabs>
        <w:suppressAutoHyphens/>
        <w:ind w:left="0" w:firstLine="720"/>
        <w:jc w:val="both"/>
        <w:rPr>
          <w:rFonts w:ascii="Times New Roman" w:hAnsi="Times New Roman" w:cs="Times New Roman"/>
          <w:b/>
          <w:lang w:bidi="ar-SA"/>
        </w:rPr>
      </w:pPr>
      <w:r>
        <w:rPr>
          <w:rFonts w:ascii="Times New Roman" w:hAnsi="Times New Roman" w:cs="Times New Roman"/>
          <w:lang w:bidi="ar-SA"/>
        </w:rPr>
        <w:t>В 2022-2023 учебном году учреждением</w:t>
      </w:r>
      <w:r>
        <w:rPr>
          <w:rFonts w:ascii="Times New Roman" w:hAnsi="Times New Roman" w:cs="Times New Roman"/>
        </w:rPr>
        <w:t xml:space="preserve"> проведена масштабная работа по информированию учащихся, родительской общественности, педагогических коллективов образовательных организаций Тюменцевского района о возможностях применения сертификата дополнительного образования. На 31 августа 2023 года 800 учащихся прошли обучение по ДООП в ЦДТ. </w:t>
      </w:r>
    </w:p>
    <w:p>
      <w:pPr>
        <w:pStyle w:val="23"/>
        <w:keepNext/>
        <w:keepLines/>
        <w:shd w:val="clear" w:color="auto" w:fill="auto"/>
        <w:jc w:val="center"/>
        <w:rPr>
          <w:b w:val="0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>
      <w:pPr>
        <w:pStyle w:val="13"/>
        <w:numPr>
          <w:ilvl w:val="1"/>
          <w:numId w:val="1"/>
        </w:numPr>
        <w:shd w:val="clear" w:color="auto" w:fill="auto"/>
        <w:ind w:firstLine="720"/>
        <w:jc w:val="center"/>
        <w:outlineLvl w:val="1"/>
        <w:rPr>
          <w:b/>
          <w:color w:val="auto"/>
          <w:sz w:val="24"/>
          <w:szCs w:val="24"/>
        </w:rPr>
      </w:pPr>
      <w:bookmarkStart w:id="20" w:name="_Toc146891620"/>
      <w:r>
        <w:rPr>
          <w:b/>
          <w:color w:val="auto"/>
          <w:sz w:val="24"/>
          <w:szCs w:val="24"/>
        </w:rPr>
        <w:t>Участие в конкурсах статистика в 2022-2023 учебном году</w:t>
      </w:r>
      <w:bookmarkEnd w:id="20"/>
    </w:p>
    <w:p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Высокий уровень освоения программ в 2022-2023 учебном году показали около 75% учащихся, низкий уровень составил менее 5%. Удовлетворенность качеством образования и удовлетворенность отношением к ребенку со стороны педагогов и других работников учреждения родителями оценено в 90%, удовлетворенность имеющимися в учреждении условиями для разностороннего развития ребенка составила 65 %. Показателем качества образовательной деятельности учреждения является результативность участия учащихся ЦДТ в конкурсных мероприятиях разного уровня.</w:t>
      </w:r>
    </w:p>
    <w:p>
      <w:pPr>
        <w:ind w:firstLine="567"/>
        <w:jc w:val="both"/>
        <w:rPr>
          <w:rFonts w:ascii="Times New Roman" w:hAnsi="Times New Roman" w:cs="Times New Roman"/>
          <w:color w:val="auto"/>
        </w:rPr>
      </w:pPr>
    </w:p>
    <w:tbl>
      <w:tblPr>
        <w:tblStyle w:val="3"/>
        <w:tblW w:w="996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  <w:gridCol w:w="1382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Показатели качества результатов образовательной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Количество обучающихся ставших победителями и призерами в очных и заочных конкурсах, соревнованиях, фестивалях, научно-практических конференциях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международного уровня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чел.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федерального уровня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чел.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краевого уровня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чел.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районного уровня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</w:tr>
    </w:tbl>
    <w:p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Учащиеся ЦДТ принимали участие в краевых конкурсах и конференциях «Будущее Алтая», «Дети Алтая исследуют окружающую среду», «Юные исследователи», «Экологический патруль в Алтайском крае», «Свой голос», «Точка зрения», «Большие вызовы», «Мы- твои друзья», «Экологический патруль в Алтайском крае», «Экознайки», «АгроНТРИ». Так же во всероссийских конференциях «Юность. Наука. Культура. - Сибирь», проектах «Сириус. Лето», «Большие вызовы», АгроНТРИ, «Первые шаги», «</w:t>
      </w:r>
      <w:r>
        <w:rPr>
          <w:rFonts w:ascii="Times New Roman" w:hAnsi="Times New Roman" w:cs="Times New Roman"/>
        </w:rPr>
        <w:t>Живи!Твори!Созидай!</w:t>
      </w:r>
      <w:r>
        <w:rPr>
          <w:rFonts w:ascii="Times New Roman" w:hAnsi="Times New Roman" w:cs="Times New Roman"/>
          <w:color w:val="auto"/>
        </w:rPr>
        <w:t xml:space="preserve">».   </w:t>
      </w:r>
    </w:p>
    <w:p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="Calibri" w:cs="Times New Roman"/>
          <w:color w:val="auto"/>
        </w:rPr>
      </w:pPr>
      <w:r>
        <w:rPr>
          <w:rFonts w:ascii="Times New Roman" w:hAnsi="Times New Roman" w:eastAsia="Calibri" w:cs="Times New Roman"/>
          <w:color w:val="auto"/>
        </w:rPr>
        <w:t xml:space="preserve">Педагоги ЦДТ самосовершенствуются, участвуют в педагогических и методических вебинарах, конкурсах, марафонах. </w:t>
      </w:r>
    </w:p>
    <w:p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 целью выявления и поддержки одаренных детей учреждением проведены районные интеллектуальные и культурно-массовые мероприятия:  «Снеж.</w:t>
      </w:r>
      <w:r>
        <w:rPr>
          <w:rFonts w:ascii="Times New Roman" w:hAnsi="Times New Roman" w:cs="Times New Roman"/>
          <w:color w:val="auto"/>
          <w:lang w:val="en-US"/>
        </w:rPr>
        <w:t>c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  <w:lang w:val="en-US"/>
        </w:rPr>
        <w:t>m</w:t>
      </w:r>
      <w:r>
        <w:rPr>
          <w:rFonts w:ascii="Times New Roman" w:hAnsi="Times New Roman" w:cs="Times New Roman"/>
          <w:color w:val="auto"/>
        </w:rPr>
        <w:t>», «Юные исследователи», «Театральная весна», «Выставка «живых» картин», «Наука. Инновации. Агророботы», «По страницам Красной книги», «Все животные важны», «Центр безопасности», «Следопыты. Фотоохота», «Профилактика мошенничества»</w:t>
      </w:r>
    </w:p>
    <w:p>
      <w:pPr>
        <w:pStyle w:val="13"/>
        <w:shd w:val="clear" w:color="auto" w:fill="auto"/>
        <w:ind w:firstLine="720"/>
        <w:jc w:val="both"/>
        <w:rPr>
          <w:color w:val="FF0000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>
      <w:pPr>
        <w:pStyle w:val="13"/>
        <w:numPr>
          <w:ilvl w:val="0"/>
          <w:numId w:val="1"/>
        </w:numPr>
        <w:shd w:val="clear" w:color="auto" w:fill="auto"/>
        <w:tabs>
          <w:tab w:val="left" w:pos="1022"/>
        </w:tabs>
        <w:spacing w:before="200" w:after="300"/>
        <w:ind w:firstLine="0"/>
        <w:jc w:val="center"/>
        <w:outlineLvl w:val="0"/>
        <w:rPr>
          <w:sz w:val="24"/>
          <w:szCs w:val="24"/>
        </w:rPr>
      </w:pPr>
      <w:bookmarkStart w:id="21" w:name="_Toc146891621"/>
      <w:r>
        <w:rPr>
          <w:b/>
          <w:bCs/>
          <w:sz w:val="24"/>
          <w:szCs w:val="24"/>
        </w:rPr>
        <w:t>Цель и задачи деятельности коллектива ЦДТ в 2023-2024 учебном году</w:t>
      </w:r>
      <w:bookmarkEnd w:id="21"/>
    </w:p>
    <w:p>
      <w:pPr>
        <w:pStyle w:val="23"/>
        <w:keepNext/>
        <w:keepLines/>
        <w:numPr>
          <w:ilvl w:val="1"/>
          <w:numId w:val="1"/>
        </w:numPr>
        <w:shd w:val="clear" w:color="auto" w:fill="auto"/>
        <w:tabs>
          <w:tab w:val="left" w:pos="1313"/>
        </w:tabs>
        <w:spacing w:after="300"/>
        <w:jc w:val="both"/>
        <w:rPr>
          <w:sz w:val="24"/>
          <w:szCs w:val="24"/>
        </w:rPr>
      </w:pPr>
      <w:bookmarkStart w:id="22" w:name="bookmark15"/>
      <w:bookmarkStart w:id="23" w:name="_Toc146891622"/>
      <w:bookmarkStart w:id="24" w:name="bookmark14"/>
      <w:r>
        <w:rPr>
          <w:sz w:val="24"/>
          <w:szCs w:val="24"/>
        </w:rPr>
        <w:t>Приоритетные направления деятельности учреждения в 2023-2024 учебном году</w:t>
      </w:r>
      <w:bookmarkEnd w:id="22"/>
      <w:bookmarkEnd w:id="23"/>
      <w:bookmarkEnd w:id="24"/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результатов деятельности учреждения в 2022-2023 учебном году приоритет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ными являются следующие основные направления деятельности учреждения:</w:t>
      </w:r>
    </w:p>
    <w:p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1092"/>
        </w:tabs>
        <w:jc w:val="both"/>
        <w:rPr>
          <w:sz w:val="24"/>
          <w:szCs w:val="24"/>
        </w:rPr>
      </w:pPr>
      <w:bookmarkStart w:id="25" w:name="_Toc146891623"/>
      <w:bookmarkStart w:id="26" w:name="bookmark17"/>
      <w:bookmarkStart w:id="27" w:name="_Toc105664864"/>
      <w:bookmarkStart w:id="28" w:name="bookmark16"/>
      <w:r>
        <w:rPr>
          <w:sz w:val="24"/>
          <w:szCs w:val="24"/>
        </w:rPr>
        <w:t>Создание условий для повышения качества и обновления содержания дополнительного образования детей:</w:t>
      </w:r>
      <w:bookmarkEnd w:id="25"/>
      <w:bookmarkEnd w:id="26"/>
      <w:bookmarkEnd w:id="27"/>
      <w:bookmarkEnd w:id="28"/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обновление программного обеспечения образовательного процесса в ЦДТ в соответствии с актуальными и современным потребностями социума; акцентирова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нием внимания к работе с одаренными и талантливыми детьми и подростками;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-создание прозрачной открытой системы информирования участников образо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вательного процесса и всех заинтересованных лиц об образовательной деятельности учреждения;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-совершенствование организации форм работы с талантливыми детьми, а так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же детьми с особыми образовательными потребностями;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-обновление содержания дополнительных общеобразовательных общеразви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вающих программ и создание новых актуальных программ на основе современных требований дополнительного образования;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-создание благоприятных условий для творческого развития обучающихся, ре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ализация инновационных проектов по развитию художественного и социально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гуманитарного творчества;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-качественное оказание образовательных услуг, проведение мониторинга ка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чества образовательной деятельности.</w:t>
      </w:r>
    </w:p>
    <w:p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1092"/>
        </w:tabs>
        <w:jc w:val="both"/>
        <w:rPr>
          <w:sz w:val="24"/>
          <w:szCs w:val="24"/>
        </w:rPr>
      </w:pPr>
      <w:bookmarkStart w:id="29" w:name="bookmark19"/>
      <w:bookmarkStart w:id="30" w:name="_Toc146891624"/>
      <w:bookmarkStart w:id="31" w:name="bookmark18"/>
      <w:bookmarkStart w:id="32" w:name="_Toc105664865"/>
      <w:r>
        <w:rPr>
          <w:sz w:val="24"/>
          <w:szCs w:val="24"/>
        </w:rPr>
        <w:t>Оптимизация воспитательной среды ЦДТ на основе взаимодействия и сотворчества обучающихся, родителей и педагогов:</w:t>
      </w:r>
      <w:bookmarkEnd w:id="29"/>
      <w:bookmarkEnd w:id="30"/>
      <w:bookmarkEnd w:id="31"/>
      <w:bookmarkEnd w:id="32"/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-актуализация воспитательных аспектов образовательного процесса в деятель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ности педагогов;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-активизация воспитательного потенциала ЦДТ через си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стему совместных мероприятий всех субъектов образовательного процесса;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-организация и внедрение новых форм воспитательной работы с родителями и обучающихся;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актуальных проектов культурно-массовых, гражданско- патриотических мероприятий, организации содержательного досуга и социально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значимой деятельности.</w:t>
      </w:r>
    </w:p>
    <w:p>
      <w:pPr>
        <w:pStyle w:val="13"/>
        <w:shd w:val="clear" w:color="auto" w:fill="auto"/>
        <w:spacing w:after="1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-реализация регионального проекта «Успех каждого ребенка» национального проекта «Образование».</w:t>
      </w:r>
    </w:p>
    <w:p>
      <w:pPr>
        <w:pStyle w:val="13"/>
        <w:numPr>
          <w:ilvl w:val="0"/>
          <w:numId w:val="3"/>
        </w:numPr>
        <w:shd w:val="clear" w:color="auto" w:fill="auto"/>
        <w:tabs>
          <w:tab w:val="left" w:pos="1094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Создание условий для обеспечения эффективной   системы </w:t>
      </w:r>
      <w:r>
        <w:rPr>
          <w:b/>
          <w:spacing w:val="-1"/>
          <w:sz w:val="24"/>
          <w:szCs w:val="24"/>
        </w:rPr>
        <w:t>взаимодействия в сфере дополнительного образования детей</w:t>
      </w:r>
      <w:r>
        <w:rPr>
          <w:b/>
          <w:sz w:val="24"/>
          <w:szCs w:val="24"/>
        </w:rPr>
        <w:t xml:space="preserve"> между ЦДТ и образовательными организациями Тюменцевского района</w:t>
      </w:r>
      <w:r>
        <w:rPr>
          <w:b/>
          <w:bCs/>
          <w:iCs/>
          <w:sz w:val="24"/>
          <w:szCs w:val="24"/>
        </w:rPr>
        <w:t>:</w:t>
      </w:r>
    </w:p>
    <w:p>
      <w:pPr>
        <w:numPr>
          <w:ilvl w:val="0"/>
          <w:numId w:val="4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07" w:lineRule="exact"/>
        <w:ind w:left="0" w:right="19" w:firstLine="851"/>
        <w:jc w:val="both"/>
        <w:rPr>
          <w:rFonts w:ascii="Times New Roman" w:hAnsi="Times New Roman" w:cs="Times New Roman"/>
          <w:spacing w:val="-25"/>
        </w:rPr>
      </w:pPr>
      <w:r>
        <w:rPr>
          <w:rFonts w:ascii="Times New Roman" w:hAnsi="Times New Roman" w:eastAsia="Times New Roman" w:cs="Times New Roman"/>
          <w:spacing w:val="-5"/>
        </w:rPr>
        <w:t>осуществление организационной, методической, экспертно-</w:t>
      </w:r>
      <w:r>
        <w:rPr>
          <w:rFonts w:ascii="Times New Roman" w:hAnsi="Times New Roman" w:eastAsia="Times New Roman" w:cs="Times New Roman"/>
          <w:spacing w:val="-6"/>
        </w:rPr>
        <w:t xml:space="preserve">консультационной поддержки участников системы персонифицированного </w:t>
      </w:r>
      <w:r>
        <w:rPr>
          <w:rFonts w:ascii="Times New Roman" w:hAnsi="Times New Roman" w:eastAsia="Times New Roman" w:cs="Times New Roman"/>
        </w:rPr>
        <w:t>дополнительного образования детей;</w:t>
      </w:r>
    </w:p>
    <w:p>
      <w:pPr>
        <w:numPr>
          <w:ilvl w:val="0"/>
          <w:numId w:val="4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07" w:lineRule="exact"/>
        <w:ind w:left="0" w:right="14" w:firstLine="851"/>
        <w:jc w:val="both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eastAsia="Times New Roman" w:cs="Times New Roman"/>
        </w:rPr>
        <w:t xml:space="preserve">выявление, формирование и распространение лучших муниципальных практик реализации современных, вариативных и </w:t>
      </w:r>
      <w:r>
        <w:rPr>
          <w:rFonts w:ascii="Times New Roman" w:hAnsi="Times New Roman" w:eastAsia="Times New Roman" w:cs="Times New Roman"/>
          <w:spacing w:val="-6"/>
        </w:rPr>
        <w:t xml:space="preserve">востребованных дополнительных общеобразовательных программ для детей </w:t>
      </w:r>
      <w:r>
        <w:rPr>
          <w:rFonts w:ascii="Times New Roman" w:hAnsi="Times New Roman" w:eastAsia="Times New Roman" w:cs="Times New Roman"/>
        </w:rPr>
        <w:t>различных направленностей;</w:t>
      </w:r>
    </w:p>
    <w:p>
      <w:pPr>
        <w:numPr>
          <w:ilvl w:val="0"/>
          <w:numId w:val="4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07" w:lineRule="exact"/>
        <w:ind w:left="0" w:right="14" w:firstLine="851"/>
        <w:jc w:val="both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eastAsia="Times New Roman" w:cs="Times New Roman"/>
        </w:rPr>
        <w:t xml:space="preserve">организационно-техническое и методическое сопровождение </w:t>
      </w:r>
      <w:r>
        <w:rPr>
          <w:rFonts w:ascii="Times New Roman" w:hAnsi="Times New Roman" w:eastAsia="Times New Roman" w:cs="Times New Roman"/>
          <w:spacing w:val="-7"/>
        </w:rPr>
        <w:t xml:space="preserve">внедрения модели персонифицированного финансирования дополнительного </w:t>
      </w:r>
      <w:r>
        <w:rPr>
          <w:rFonts w:ascii="Times New Roman" w:hAnsi="Times New Roman" w:eastAsia="Times New Roman" w:cs="Times New Roman"/>
        </w:rPr>
        <w:t>образования детей в муниципалитете;</w:t>
      </w:r>
    </w:p>
    <w:p>
      <w:pPr>
        <w:numPr>
          <w:ilvl w:val="0"/>
          <w:numId w:val="4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07" w:lineRule="exact"/>
        <w:ind w:left="0" w:right="19" w:firstLine="851"/>
        <w:jc w:val="both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eastAsia="Times New Roman" w:cs="Times New Roman"/>
        </w:rPr>
        <w:t xml:space="preserve">организационное и методическое сопровождение работы по </w:t>
      </w:r>
      <w:r>
        <w:rPr>
          <w:rFonts w:ascii="Times New Roman" w:hAnsi="Times New Roman" w:eastAsia="Times New Roman" w:cs="Times New Roman"/>
          <w:spacing w:val="-3"/>
        </w:rPr>
        <w:t xml:space="preserve">организации независимой оценки качества дополнительного образования </w:t>
      </w:r>
      <w:r>
        <w:rPr>
          <w:rFonts w:ascii="Times New Roman" w:hAnsi="Times New Roman" w:eastAsia="Times New Roman" w:cs="Times New Roman"/>
        </w:rPr>
        <w:t>детей в муниципалитете;</w:t>
      </w:r>
    </w:p>
    <w:p>
      <w:pPr>
        <w:numPr>
          <w:ilvl w:val="0"/>
          <w:numId w:val="4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07" w:lineRule="exact"/>
        <w:ind w:left="0" w:right="5" w:firstLine="851"/>
        <w:jc w:val="both"/>
        <w:rPr>
          <w:rFonts w:ascii="Times New Roman" w:hAnsi="Times New Roman" w:cs="Times New Roman"/>
          <w:spacing w:val="-16"/>
        </w:rPr>
      </w:pPr>
      <w:r>
        <w:rPr>
          <w:rFonts w:ascii="Times New Roman" w:hAnsi="Times New Roman" w:eastAsia="Times New Roman" w:cs="Times New Roman"/>
          <w:spacing w:val="-4"/>
        </w:rPr>
        <w:t xml:space="preserve">создание организационных и методических условий, направленных </w:t>
      </w:r>
      <w:r>
        <w:rPr>
          <w:rFonts w:ascii="Times New Roman" w:hAnsi="Times New Roman" w:eastAsia="Times New Roman" w:cs="Times New Roman"/>
        </w:rPr>
        <w:t xml:space="preserve">на формирование кадрового потенциала в системе дополнительного образования детей муниципалитета, в том числе на развитие </w:t>
      </w:r>
      <w:r>
        <w:rPr>
          <w:rFonts w:ascii="Times New Roman" w:hAnsi="Times New Roman" w:eastAsia="Times New Roman" w:cs="Times New Roman"/>
          <w:spacing w:val="-3"/>
        </w:rPr>
        <w:t xml:space="preserve">профессионального мастерства и уровня компетенций педагогических </w:t>
      </w:r>
      <w:r>
        <w:rPr>
          <w:rFonts w:ascii="Times New Roman" w:hAnsi="Times New Roman" w:eastAsia="Times New Roman" w:cs="Times New Roman"/>
        </w:rPr>
        <w:t>работников;</w:t>
      </w:r>
    </w:p>
    <w:p>
      <w:pPr>
        <w:numPr>
          <w:ilvl w:val="0"/>
          <w:numId w:val="4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07" w:lineRule="exact"/>
        <w:ind w:left="0" w:right="10" w:firstLine="851"/>
        <w:jc w:val="both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eastAsia="Times New Roman" w:cs="Times New Roman"/>
          <w:spacing w:val="-7"/>
        </w:rPr>
        <w:t xml:space="preserve">формирование и распространение моделей сетевого взаимодействия </w:t>
      </w:r>
      <w:r>
        <w:rPr>
          <w:rFonts w:ascii="Times New Roman" w:hAnsi="Times New Roman" w:eastAsia="Times New Roman" w:cs="Times New Roman"/>
        </w:rPr>
        <w:t>при реализации образовательных программ;</w:t>
      </w:r>
    </w:p>
    <w:p>
      <w:pPr>
        <w:numPr>
          <w:ilvl w:val="0"/>
          <w:numId w:val="4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07" w:lineRule="exact"/>
        <w:ind w:left="0" w:right="14" w:firstLine="851"/>
        <w:jc w:val="both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eastAsia="Times New Roman" w:cs="Times New Roman"/>
          <w:spacing w:val="-5"/>
        </w:rPr>
        <w:t xml:space="preserve">обеспечение содержательного наполнения межведомственного </w:t>
      </w:r>
      <w:r>
        <w:rPr>
          <w:rFonts w:ascii="Times New Roman" w:hAnsi="Times New Roman" w:eastAsia="Times New Roman" w:cs="Times New Roman"/>
          <w:spacing w:val="-1"/>
        </w:rPr>
        <w:t xml:space="preserve">муниципального сегмента общедоступного программного навигатора в </w:t>
      </w:r>
      <w:r>
        <w:rPr>
          <w:rFonts w:ascii="Times New Roman" w:hAnsi="Times New Roman" w:eastAsia="Times New Roman" w:cs="Times New Roman"/>
        </w:rPr>
        <w:t>системе дополнительного образования детей;</w:t>
      </w:r>
    </w:p>
    <w:p>
      <w:pPr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38" w:line="307" w:lineRule="exact"/>
        <w:ind w:left="0" w:right="5" w:firstLine="851"/>
        <w:jc w:val="both"/>
        <w:rPr>
          <w:rFonts w:ascii="Times New Roman" w:hAnsi="Times New Roman" w:cs="Times New Roman"/>
          <w:spacing w:val="-18"/>
        </w:rPr>
      </w:pPr>
      <w:r>
        <w:rPr>
          <w:rFonts w:ascii="Times New Roman" w:hAnsi="Times New Roman" w:eastAsia="Times New Roman" w:cs="Times New Roman"/>
          <w:spacing w:val="-5"/>
        </w:rPr>
        <w:t xml:space="preserve">разработка и апробация типовых моделей, в том числе: сетевого </w:t>
      </w:r>
      <w:r>
        <w:rPr>
          <w:rFonts w:ascii="Times New Roman" w:hAnsi="Times New Roman" w:eastAsia="Times New Roman" w:cs="Times New Roman"/>
          <w:spacing w:val="-3"/>
        </w:rPr>
        <w:t xml:space="preserve">взаимодействия на базе образовательных организаций; разноуровневых </w:t>
      </w:r>
      <w:r>
        <w:rPr>
          <w:rFonts w:ascii="Times New Roman" w:hAnsi="Times New Roman" w:eastAsia="Times New Roman" w:cs="Times New Roman"/>
          <w:spacing w:val="-5"/>
        </w:rPr>
        <w:t xml:space="preserve">программ дополнительного образования; модульных программ; вовлечения </w:t>
      </w:r>
      <w:r>
        <w:rPr>
          <w:rFonts w:ascii="Times New Roman" w:hAnsi="Times New Roman" w:eastAsia="Times New Roman" w:cs="Times New Roman"/>
        </w:rPr>
        <w:t xml:space="preserve">детей, находящихся в трудной жизненной ситуации; образовательных </w:t>
      </w:r>
      <w:r>
        <w:rPr>
          <w:rFonts w:ascii="Times New Roman" w:hAnsi="Times New Roman" w:eastAsia="Times New Roman" w:cs="Times New Roman"/>
          <w:spacing w:val="-6"/>
        </w:rPr>
        <w:t>программ для организаций летнего отдыха и проведения заочных школ;</w:t>
      </w:r>
    </w:p>
    <w:p>
      <w:pPr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line="307" w:lineRule="exact"/>
        <w:ind w:left="0" w:right="14" w:firstLine="851"/>
        <w:jc w:val="both"/>
        <w:rPr>
          <w:rFonts w:ascii="Times New Roman" w:hAnsi="Times New Roman" w:cs="Times New Roman"/>
          <w:spacing w:val="-15"/>
        </w:rPr>
      </w:pPr>
      <w:r>
        <w:rPr>
          <w:rFonts w:ascii="Times New Roman" w:hAnsi="Times New Roman" w:eastAsia="Times New Roman" w:cs="Times New Roman"/>
          <w:spacing w:val="-1"/>
        </w:rPr>
        <w:t xml:space="preserve">организационное, методическое, аналитическое сопровождение </w:t>
      </w:r>
      <w:r>
        <w:rPr>
          <w:rFonts w:ascii="Times New Roman" w:hAnsi="Times New Roman" w:eastAsia="Times New Roman" w:cs="Times New Roman"/>
          <w:spacing w:val="-5"/>
        </w:rPr>
        <w:t xml:space="preserve">работы образовательных организаций, реализующих дополнительные </w:t>
      </w:r>
      <w:r>
        <w:rPr>
          <w:rFonts w:ascii="Times New Roman" w:hAnsi="Times New Roman" w:eastAsia="Times New Roman" w:cs="Times New Roman"/>
        </w:rPr>
        <w:t>общеобразовательные программы в муниципалитете;</w:t>
      </w:r>
    </w:p>
    <w:p>
      <w:pPr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line="307" w:lineRule="exact"/>
        <w:ind w:left="0" w:right="14" w:firstLine="851"/>
        <w:jc w:val="both"/>
        <w:rPr>
          <w:rFonts w:ascii="Times New Roman" w:hAnsi="Times New Roman" w:cs="Times New Roman"/>
          <w:spacing w:val="-15"/>
        </w:rPr>
      </w:pPr>
      <w:r>
        <w:rPr>
          <w:rFonts w:ascii="Times New Roman" w:hAnsi="Times New Roman" w:eastAsia="Times New Roman" w:cs="Times New Roman"/>
          <w:spacing w:val="-5"/>
        </w:rPr>
        <w:t>создание условий для выявления, сопровождения и поддержки</w:t>
      </w:r>
      <w:r>
        <w:rPr>
          <w:rFonts w:ascii="Times New Roman" w:hAnsi="Times New Roman" w:eastAsia="Times New Roman" w:cs="Times New Roman"/>
          <w:spacing w:val="-5"/>
        </w:rPr>
        <w:br w:type="textWrapping"/>
      </w:r>
      <w:r>
        <w:rPr>
          <w:rFonts w:ascii="Times New Roman" w:hAnsi="Times New Roman" w:eastAsia="Times New Roman" w:cs="Times New Roman"/>
        </w:rPr>
        <w:t>талантливых и одаренных детей в муниципалитете.</w:t>
      </w:r>
    </w:p>
    <w:p>
      <w:pPr>
        <w:pStyle w:val="13"/>
        <w:numPr>
          <w:ilvl w:val="0"/>
          <w:numId w:val="3"/>
        </w:numPr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Совершенствование системы управления, обеспечивающей эффектив</w:t>
      </w:r>
      <w:r>
        <w:rPr>
          <w:b/>
          <w:bCs/>
          <w:iCs/>
          <w:sz w:val="24"/>
          <w:szCs w:val="24"/>
        </w:rPr>
        <w:softHyphen/>
      </w:r>
      <w:r>
        <w:rPr>
          <w:b/>
          <w:bCs/>
          <w:iCs/>
          <w:sz w:val="24"/>
          <w:szCs w:val="24"/>
        </w:rPr>
        <w:t>ное функционирование и развитие ЦДТ: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97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усиление контроля полноты и качества реализации образовательных про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грамм;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97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активизация деятельности органов государственно-общественного управле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ния, расширение сообщества социальных партнеров для решения основных задач образования и воспитания, обеспечение эффективного функционирования обще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ственных органов управления ЦДТ;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97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профессиональной компетентности педагогических работников в условиях внедрения профессионального стандарта педагога дополнительного обра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зования детей и взрослых;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-совершенствование нормативно-правовой базы, материально-технической ба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зы ЦДТ.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</w:p>
    <w:p>
      <w:pPr>
        <w:pStyle w:val="23"/>
        <w:keepNext/>
        <w:keepLines/>
        <w:numPr>
          <w:ilvl w:val="1"/>
          <w:numId w:val="1"/>
        </w:numPr>
        <w:shd w:val="clear" w:color="auto" w:fill="auto"/>
        <w:tabs>
          <w:tab w:val="left" w:pos="1315"/>
        </w:tabs>
        <w:jc w:val="both"/>
        <w:rPr>
          <w:sz w:val="24"/>
          <w:szCs w:val="24"/>
        </w:rPr>
      </w:pPr>
      <w:bookmarkStart w:id="33" w:name="_Toc146891625"/>
      <w:bookmarkStart w:id="34" w:name="bookmark20"/>
      <w:bookmarkStart w:id="35" w:name="bookmark21"/>
      <w:r>
        <w:rPr>
          <w:sz w:val="24"/>
          <w:szCs w:val="24"/>
        </w:rPr>
        <w:t>Нормативно-правовая база деятельности учреждения</w:t>
      </w:r>
      <w:bookmarkEnd w:id="33"/>
      <w:bookmarkEnd w:id="34"/>
      <w:bookmarkEnd w:id="35"/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Нормативно-правовую основу разработки плана составляют следующие доку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менты:</w:t>
      </w:r>
    </w:p>
    <w:p>
      <w:pPr>
        <w:pStyle w:val="13"/>
        <w:shd w:val="clear" w:color="auto" w:fill="auto"/>
        <w:tabs>
          <w:tab w:val="left" w:pos="9149"/>
          <w:tab w:val="left" w:pos="9787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4.12.2007 № 329-ФЗ «О физической культуре и спорте в Российской Федерации»;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Главного государственного санитарного врача Российской Фе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дерации от 28.09.2020 № 28. Санитарные правила СП 2.4.3648-20 «Санитарно-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ного образования»;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труда и социальной защиты Российской Федерации от 05.05.2018 № 298н «Об утверждении профессионального стандарта «Педагог до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полнительного образования детей и взрослых»;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Концепция развития дополнительного образования детей в Российской Федерации (утверждена распоряжением Правительства Российской Федерации от 31.03.2022 № 678- р).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Письмо Минобрнауки № 09-3242 от 18.11.2015 «О направлении информации (методические рекомендации по проектированию дополнительных общеразвиваю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щих программ (включая разноуровневые программы)»;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Письмо Минобрнауки № ВК-641/09 от 29.03.2016 «О направлении методиче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ских рекомендаций (методические рекомендации по реализации адаптированных дополнительных общеобразовательных программ)»;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Закон Алтайского края от 04.09.2013 № 56-ЗС «Об образовании в Алтайском крае»;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Закон Алтайского края от 11.09.2008 № 68-ЗС «О физической культуре и спорте в Алтайском крае»;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программа Алтайского края «Развитие образования в Алтай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ском крае» (Постановление Правительства Алтайского края от 13.12.2019 № 494);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 Правительства Алтайского края от 30.10.2018 № 305-р об утверждении концепции внедрения целевой модели развития региональной системы дополнительного образования;</w:t>
      </w:r>
    </w:p>
    <w:p>
      <w:pPr>
        <w:pStyle w:val="13"/>
        <w:shd w:val="clear" w:color="auto" w:fill="auto"/>
        <w:spacing w:after="3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Паспорт регионального проекта «Успех каждого ребенка» национального про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екта «Образование».</w:t>
      </w:r>
    </w:p>
    <w:p>
      <w:pPr>
        <w:pStyle w:val="23"/>
        <w:keepNext/>
        <w:keepLines/>
        <w:numPr>
          <w:ilvl w:val="1"/>
          <w:numId w:val="1"/>
        </w:numPr>
        <w:shd w:val="clear" w:color="auto" w:fill="auto"/>
        <w:tabs>
          <w:tab w:val="left" w:pos="1278"/>
        </w:tabs>
        <w:jc w:val="both"/>
        <w:rPr>
          <w:sz w:val="24"/>
          <w:szCs w:val="24"/>
        </w:rPr>
      </w:pPr>
      <w:bookmarkStart w:id="36" w:name="_Toc146891626"/>
      <w:bookmarkStart w:id="37" w:name="bookmark22"/>
      <w:bookmarkStart w:id="38" w:name="bookmark23"/>
      <w:r>
        <w:rPr>
          <w:sz w:val="24"/>
          <w:szCs w:val="24"/>
        </w:rPr>
        <w:t>Приоритетные направления работы педагогического коллектива в 2023-2024 учебном году:</w:t>
      </w:r>
      <w:bookmarkEnd w:id="36"/>
      <w:bookmarkEnd w:id="37"/>
      <w:bookmarkEnd w:id="38"/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-повышение конкурентоспособности образовательной организации на рынке услуг дополнительного образования через совершенствование и обновление содер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жания программно-методического обеспечения образовательного процесса;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и реализация инновационных, социально- значимых образова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тельных проектов, направленных на создание многообразного образовательного и культурно-досугового пространства в районе;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деятельности объединений дополнительного образования ЦДТ, в том числе посредством внедрения современных информационных тех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нологий;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-организация занятости детей, подростков в каникулярное время и летний период;</w:t>
      </w:r>
    </w:p>
    <w:p>
      <w:pPr>
        <w:pStyle w:val="13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-обновление и реализация дополнительных общеобразовательных общеразви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вающих программ в условиях внедрения персонифицированного дополнительного образования;</w:t>
      </w:r>
    </w:p>
    <w:p>
      <w:pPr>
        <w:pStyle w:val="13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-организация сетевого взаимодействия и интеграция учреждений и организа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ций различных типов и ведомственной принадлежности, организаций негосудар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ственного сектора в целях повышения качества дополнительного образования детей и взрослых.</w:t>
      </w:r>
    </w:p>
    <w:p>
      <w:pPr>
        <w:pStyle w:val="13"/>
        <w:numPr>
          <w:ilvl w:val="0"/>
          <w:numId w:val="1"/>
        </w:numPr>
        <w:shd w:val="clear" w:color="auto" w:fill="auto"/>
        <w:tabs>
          <w:tab w:val="left" w:pos="366"/>
        </w:tabs>
        <w:ind w:firstLine="0"/>
        <w:jc w:val="center"/>
        <w:outlineLvl w:val="0"/>
        <w:rPr>
          <w:sz w:val="24"/>
          <w:szCs w:val="24"/>
        </w:rPr>
      </w:pPr>
      <w:bookmarkStart w:id="39" w:name="_Toc146891627"/>
      <w:r>
        <w:rPr>
          <w:b/>
          <w:bCs/>
          <w:sz w:val="24"/>
          <w:szCs w:val="24"/>
        </w:rPr>
        <w:t>Управление и контроль</w:t>
      </w:r>
      <w:bookmarkEnd w:id="39"/>
    </w:p>
    <w:p>
      <w:pPr>
        <w:pStyle w:val="27"/>
        <w:shd w:val="clear" w:color="auto" w:fill="auto"/>
        <w:ind w:left="672"/>
        <w:jc w:val="center"/>
        <w:outlineLvl w:val="1"/>
        <w:rPr>
          <w:sz w:val="24"/>
          <w:szCs w:val="24"/>
        </w:rPr>
      </w:pPr>
      <w:bookmarkStart w:id="40" w:name="_Toc146891628"/>
      <w:r>
        <w:rPr>
          <w:sz w:val="24"/>
          <w:szCs w:val="24"/>
        </w:rPr>
        <w:t>3.1. Тематика заседаний педагогического совета</w:t>
      </w:r>
      <w:bookmarkEnd w:id="40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1"/>
        <w:gridCol w:w="5933"/>
        <w:gridCol w:w="1296"/>
        <w:gridCol w:w="24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повестки заседаний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0" w:hRule="exac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учебно-воспитательного процесса в 2023-2024 гг. 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2" w:hRule="exac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инновационных проектов учреждения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Перспективы и основ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ные направления деятельности учреждения по увеличению охвата дополнительным образованием детей в ЦДТ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1" w:hRule="exac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работы педагогического коллектива в 2023-2024 учебном году, перспективы и основ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ные направления развития учреждения в усло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виях персонифицированного допол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нительного образования.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</w:tbl>
    <w:p>
      <w:pPr>
        <w:spacing w:after="299" w:line="1" w:lineRule="exact"/>
        <w:rPr>
          <w:rFonts w:ascii="Times New Roman" w:hAnsi="Times New Roman" w:cs="Times New Roman"/>
          <w:color w:val="FF0000"/>
        </w:rPr>
      </w:pPr>
    </w:p>
    <w:p>
      <w:pPr>
        <w:spacing w:line="1" w:lineRule="exact"/>
        <w:rPr>
          <w:rFonts w:ascii="Times New Roman" w:hAnsi="Times New Roman" w:cs="Times New Roman"/>
          <w:color w:val="FF0000"/>
        </w:rPr>
      </w:pPr>
    </w:p>
    <w:p>
      <w:pPr>
        <w:pStyle w:val="27"/>
        <w:shd w:val="clear" w:color="auto" w:fill="auto"/>
        <w:ind w:left="682"/>
        <w:jc w:val="center"/>
        <w:outlineLvl w:val="1"/>
        <w:rPr>
          <w:b w:val="0"/>
          <w:color w:val="auto"/>
          <w:sz w:val="24"/>
          <w:szCs w:val="24"/>
        </w:rPr>
      </w:pPr>
      <w:bookmarkStart w:id="41" w:name="_Toc146891629"/>
      <w:r>
        <w:rPr>
          <w:color w:val="auto"/>
          <w:sz w:val="24"/>
          <w:szCs w:val="24"/>
        </w:rPr>
        <w:t>3.2. Тематика совещаний при директоре</w:t>
      </w:r>
      <w:bookmarkEnd w:id="41"/>
    </w:p>
    <w:p>
      <w:pPr>
        <w:spacing w:line="1" w:lineRule="exact"/>
        <w:outlineLvl w:val="1"/>
        <w:rPr>
          <w:rFonts w:ascii="Times New Roman" w:hAnsi="Times New Roman" w:cs="Times New Roman"/>
          <w:color w:val="FF0000"/>
        </w:rPr>
      </w:pPr>
    </w:p>
    <w:p>
      <w:pPr>
        <w:pStyle w:val="27"/>
        <w:shd w:val="clear" w:color="auto" w:fill="auto"/>
        <w:ind w:left="1046"/>
        <w:rPr>
          <w:color w:val="FF0000"/>
          <w:sz w:val="24"/>
          <w:szCs w:val="24"/>
        </w:rPr>
      </w:pPr>
    </w:p>
    <w:tbl>
      <w:tblPr>
        <w:tblStyle w:val="11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152"/>
        <w:gridCol w:w="2309"/>
        <w:gridCol w:w="2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pStyle w:val="27"/>
              <w:widowControl/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№ п/п</w:t>
            </w:r>
          </w:p>
        </w:tc>
        <w:tc>
          <w:tcPr>
            <w:tcW w:w="4152" w:type="dxa"/>
          </w:tcPr>
          <w:p>
            <w:pPr>
              <w:pStyle w:val="27"/>
              <w:widowControl/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Повестка совещаний</w:t>
            </w:r>
          </w:p>
        </w:tc>
        <w:tc>
          <w:tcPr>
            <w:tcW w:w="2309" w:type="dxa"/>
          </w:tcPr>
          <w:p>
            <w:pPr>
              <w:pStyle w:val="27"/>
              <w:widowControl/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Сроки</w:t>
            </w:r>
          </w:p>
        </w:tc>
        <w:tc>
          <w:tcPr>
            <w:tcW w:w="2415" w:type="dxa"/>
          </w:tcPr>
          <w:p>
            <w:pPr>
              <w:pStyle w:val="27"/>
              <w:widowControl/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Ответственный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pStyle w:val="27"/>
              <w:widowControl/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1</w:t>
            </w:r>
          </w:p>
        </w:tc>
        <w:tc>
          <w:tcPr>
            <w:tcW w:w="4152" w:type="dxa"/>
          </w:tcPr>
          <w:p>
            <w:pPr>
              <w:pStyle w:val="27"/>
              <w:widowControl/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О подготовке плана работы на 2023-2024 учебный год</w:t>
            </w:r>
          </w:p>
        </w:tc>
        <w:tc>
          <w:tcPr>
            <w:tcW w:w="2309" w:type="dxa"/>
          </w:tcPr>
          <w:p>
            <w:pPr>
              <w:pStyle w:val="27"/>
              <w:widowControl/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Август</w:t>
            </w:r>
          </w:p>
        </w:tc>
        <w:tc>
          <w:tcPr>
            <w:tcW w:w="2415" w:type="dxa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bidi="ar-SA"/>
              </w:rPr>
              <w:t>Администрация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pStyle w:val="27"/>
              <w:widowControl/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4152" w:type="dxa"/>
          </w:tcPr>
          <w:p>
            <w:pPr>
              <w:pStyle w:val="27"/>
              <w:widowControl/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Об итогах контроля учебной документации (журналы, личные дела, учебные программы)</w:t>
            </w:r>
          </w:p>
        </w:tc>
        <w:tc>
          <w:tcPr>
            <w:tcW w:w="2309" w:type="dxa"/>
          </w:tcPr>
          <w:p>
            <w:pPr>
              <w:pStyle w:val="27"/>
              <w:widowControl/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Ноябрь</w:t>
            </w:r>
          </w:p>
        </w:tc>
        <w:tc>
          <w:tcPr>
            <w:tcW w:w="2415" w:type="dxa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bidi="ar-SA"/>
              </w:rPr>
              <w:t>Администрация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pStyle w:val="27"/>
              <w:widowControl/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3</w:t>
            </w:r>
          </w:p>
        </w:tc>
        <w:tc>
          <w:tcPr>
            <w:tcW w:w="4152" w:type="dxa"/>
          </w:tcPr>
          <w:p>
            <w:pPr>
              <w:pStyle w:val="21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 xml:space="preserve">О подготовке новогодних мероприятий </w:t>
            </w:r>
          </w:p>
          <w:p>
            <w:pPr>
              <w:pStyle w:val="21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 xml:space="preserve">Об итогах финансового года </w:t>
            </w:r>
          </w:p>
          <w:p>
            <w:pPr>
              <w:pStyle w:val="21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Об исполнении государственного задания</w:t>
            </w:r>
          </w:p>
          <w:p>
            <w:pPr>
              <w:pStyle w:val="27"/>
              <w:widowControl/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2309" w:type="dxa"/>
          </w:tcPr>
          <w:p>
            <w:pPr>
              <w:pStyle w:val="27"/>
              <w:widowControl/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Декабрь</w:t>
            </w:r>
          </w:p>
        </w:tc>
        <w:tc>
          <w:tcPr>
            <w:tcW w:w="2415" w:type="dxa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bidi="ar-SA"/>
              </w:rPr>
              <w:t>Администрация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pStyle w:val="27"/>
              <w:widowControl/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4</w:t>
            </w:r>
          </w:p>
        </w:tc>
        <w:tc>
          <w:tcPr>
            <w:tcW w:w="4152" w:type="dxa"/>
          </w:tcPr>
          <w:p>
            <w:pPr>
              <w:pStyle w:val="21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Об итогах аттестации педагогических и руко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водящих работников ЦДТ в 2024 году</w:t>
            </w:r>
          </w:p>
          <w:p>
            <w:pPr>
              <w:pStyle w:val="27"/>
              <w:widowControl/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О работе с родителями</w:t>
            </w:r>
          </w:p>
        </w:tc>
        <w:tc>
          <w:tcPr>
            <w:tcW w:w="2309" w:type="dxa"/>
          </w:tcPr>
          <w:p>
            <w:pPr>
              <w:pStyle w:val="27"/>
              <w:widowControl/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 xml:space="preserve">Июнь </w:t>
            </w:r>
          </w:p>
        </w:tc>
        <w:tc>
          <w:tcPr>
            <w:tcW w:w="2415" w:type="dxa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bidi="ar-SA"/>
              </w:rPr>
              <w:t>Администрация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pStyle w:val="27"/>
              <w:widowControl/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4152" w:type="dxa"/>
          </w:tcPr>
          <w:p>
            <w:pPr>
              <w:pStyle w:val="21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 стимулирующих выплатах педагогическим работникам</w:t>
            </w:r>
          </w:p>
        </w:tc>
        <w:tc>
          <w:tcPr>
            <w:tcW w:w="2309" w:type="dxa"/>
          </w:tcPr>
          <w:p>
            <w:pPr>
              <w:pStyle w:val="27"/>
              <w:widowControl/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В течение года</w:t>
            </w:r>
          </w:p>
        </w:tc>
        <w:tc>
          <w:tcPr>
            <w:tcW w:w="2415" w:type="dxa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bidi="ar-SA"/>
              </w:rPr>
              <w:t>Администрация</w:t>
            </w:r>
          </w:p>
        </w:tc>
      </w:tr>
    </w:tbl>
    <w:p>
      <w:pPr>
        <w:pStyle w:val="27"/>
        <w:shd w:val="clear" w:color="auto" w:fill="auto"/>
        <w:ind w:left="1046"/>
        <w:rPr>
          <w:color w:val="FF0000"/>
          <w:sz w:val="24"/>
          <w:szCs w:val="24"/>
        </w:rPr>
      </w:pPr>
    </w:p>
    <w:p>
      <w:pPr>
        <w:pStyle w:val="27"/>
        <w:shd w:val="clear" w:color="auto" w:fill="auto"/>
        <w:ind w:left="1046"/>
        <w:jc w:val="center"/>
        <w:outlineLvl w:val="1"/>
        <w:rPr>
          <w:color w:val="auto"/>
          <w:sz w:val="24"/>
          <w:szCs w:val="24"/>
        </w:rPr>
      </w:pPr>
      <w:bookmarkStart w:id="42" w:name="_Toc146891630"/>
      <w:r>
        <w:rPr>
          <w:color w:val="auto"/>
          <w:sz w:val="24"/>
          <w:szCs w:val="24"/>
        </w:rPr>
        <w:t>3.3. Циклограмма приказов</w:t>
      </w:r>
      <w:bookmarkEnd w:id="42"/>
    </w:p>
    <w:tbl>
      <w:tblPr>
        <w:tblStyle w:val="11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6359"/>
        <w:gridCol w:w="24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bottom"/>
          </w:tcPr>
          <w:p>
            <w:pPr>
              <w:pStyle w:val="21"/>
              <w:widowControl/>
              <w:shd w:val="clear" w:color="auto" w:fill="auto"/>
              <w:jc w:val="center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месяц</w:t>
            </w:r>
          </w:p>
        </w:tc>
        <w:tc>
          <w:tcPr>
            <w:tcW w:w="6359" w:type="dxa"/>
            <w:vAlign w:val="bottom"/>
          </w:tcPr>
          <w:p>
            <w:pPr>
              <w:pStyle w:val="21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тема</w:t>
            </w:r>
          </w:p>
        </w:tc>
        <w:tc>
          <w:tcPr>
            <w:tcW w:w="2470" w:type="dxa"/>
            <w:vAlign w:val="bottom"/>
          </w:tcPr>
          <w:p>
            <w:pPr>
              <w:pStyle w:val="21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ответственный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1437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 xml:space="preserve">Август </w:t>
            </w:r>
          </w:p>
        </w:tc>
        <w:tc>
          <w:tcPr>
            <w:tcW w:w="6359" w:type="dxa"/>
          </w:tcPr>
          <w:p>
            <w:pPr>
              <w:pStyle w:val="21"/>
              <w:widowControl/>
              <w:numPr>
                <w:ilvl w:val="0"/>
                <w:numId w:val="5"/>
              </w:numPr>
              <w:shd w:val="clear" w:color="auto" w:fill="auto"/>
              <w:tabs>
                <w:tab w:val="left" w:pos="672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 xml:space="preserve">О начале нового учебного года </w:t>
            </w:r>
          </w:p>
          <w:p>
            <w:pPr>
              <w:pStyle w:val="21"/>
              <w:widowControl/>
              <w:numPr>
                <w:ilvl w:val="0"/>
                <w:numId w:val="5"/>
              </w:numPr>
              <w:shd w:val="clear" w:color="auto" w:fill="auto"/>
              <w:tabs>
                <w:tab w:val="left" w:pos="672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Об утверждении плана работы учреждения (об утверждении образовательной программы учреждения на 2023-2024 учебный год, о принятии дополнительных об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щеобразовательных (общеразвивающих) программ,  рабочих программ, рабочей программы воспитание, план деятельности МОЦ, медиаплан по информационному сопровождению деятельности МОЦ на 2023-2024 учебный год, план работы учреждения на 2023-2024 учебный год, об утверждении расписания учебных групп)</w:t>
            </w:r>
          </w:p>
          <w:p>
            <w:pPr>
              <w:pStyle w:val="21"/>
              <w:widowControl/>
              <w:numPr>
                <w:ilvl w:val="0"/>
                <w:numId w:val="5"/>
              </w:numPr>
              <w:shd w:val="clear" w:color="auto" w:fill="auto"/>
              <w:tabs>
                <w:tab w:val="left" w:pos="672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 переводе обучающихся на 2023-2024 учебный год</w:t>
            </w:r>
          </w:p>
          <w:p>
            <w:pPr>
              <w:pStyle w:val="21"/>
              <w:widowControl/>
              <w:numPr>
                <w:ilvl w:val="0"/>
                <w:numId w:val="5"/>
              </w:numPr>
              <w:shd w:val="clear" w:color="auto" w:fill="auto"/>
              <w:tabs>
                <w:tab w:val="left" w:pos="672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 xml:space="preserve">О назначении должностного лица, ответственного за выполнение мероприятий, направленных на антитеррористическую защиту </w:t>
            </w:r>
          </w:p>
        </w:tc>
        <w:tc>
          <w:tcPr>
            <w:tcW w:w="2470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Надеина С.Я.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Мерц И.В.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Кольтюгина Ю.В.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Руппель С.А.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Сентябрь</w:t>
            </w:r>
          </w:p>
        </w:tc>
        <w:tc>
          <w:tcPr>
            <w:tcW w:w="6359" w:type="dxa"/>
          </w:tcPr>
          <w:p>
            <w:pPr>
              <w:pStyle w:val="21"/>
              <w:widowControl/>
              <w:numPr>
                <w:ilvl w:val="0"/>
                <w:numId w:val="6"/>
              </w:numPr>
              <w:shd w:val="clear" w:color="auto" w:fill="auto"/>
              <w:tabs>
                <w:tab w:val="left" w:pos="696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 зачислении учащихся на 2023-2024учебный год</w:t>
            </w:r>
          </w:p>
          <w:p>
            <w:pPr>
              <w:pStyle w:val="21"/>
              <w:widowControl/>
              <w:numPr>
                <w:ilvl w:val="0"/>
                <w:numId w:val="6"/>
              </w:numPr>
              <w:shd w:val="clear" w:color="auto" w:fill="auto"/>
              <w:tabs>
                <w:tab w:val="left" w:pos="696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 тарификационной педагогической нагрузке на учебный 2023 -2024 учебный год (Об утверждении штатного расписания)</w:t>
            </w:r>
          </w:p>
          <w:p>
            <w:pPr>
              <w:pStyle w:val="21"/>
              <w:widowControl/>
              <w:numPr>
                <w:ilvl w:val="0"/>
                <w:numId w:val="6"/>
              </w:numPr>
              <w:shd w:val="clear" w:color="auto" w:fill="auto"/>
              <w:tabs>
                <w:tab w:val="left" w:pos="696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 создании рабочей группы по противодействию коррупции</w:t>
            </w:r>
          </w:p>
          <w:p>
            <w:pPr>
              <w:pStyle w:val="21"/>
              <w:widowControl/>
              <w:numPr>
                <w:ilvl w:val="0"/>
                <w:numId w:val="6"/>
              </w:numPr>
              <w:shd w:val="clear" w:color="auto" w:fill="auto"/>
              <w:tabs>
                <w:tab w:val="left" w:pos="696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 создании комиссии по охране труда и технике безопасности</w:t>
            </w:r>
          </w:p>
          <w:p>
            <w:pPr>
              <w:pStyle w:val="21"/>
              <w:widowControl/>
              <w:numPr>
                <w:ilvl w:val="0"/>
                <w:numId w:val="6"/>
              </w:numPr>
              <w:shd w:val="clear" w:color="auto" w:fill="auto"/>
              <w:tabs>
                <w:tab w:val="left" w:pos="696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 назначении ответственных за пожарной безопасность</w:t>
            </w:r>
          </w:p>
          <w:p>
            <w:pPr>
              <w:pStyle w:val="21"/>
              <w:widowControl/>
              <w:numPr>
                <w:ilvl w:val="0"/>
                <w:numId w:val="6"/>
              </w:numPr>
              <w:shd w:val="clear" w:color="auto" w:fill="auto"/>
              <w:tabs>
                <w:tab w:val="left" w:pos="696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 полной индивидуальной материальной ответственности</w:t>
            </w:r>
          </w:p>
        </w:tc>
        <w:tc>
          <w:tcPr>
            <w:tcW w:w="2470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Надеина С.Я.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Мерц И.В.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 xml:space="preserve">Октябрь </w:t>
            </w:r>
          </w:p>
        </w:tc>
        <w:tc>
          <w:tcPr>
            <w:tcW w:w="6359" w:type="dxa"/>
          </w:tcPr>
          <w:p>
            <w:pPr>
              <w:pStyle w:val="21"/>
              <w:widowControl/>
              <w:numPr>
                <w:ilvl w:val="0"/>
                <w:numId w:val="7"/>
              </w:numPr>
              <w:shd w:val="clear" w:color="auto" w:fill="auto"/>
              <w:ind w:left="0" w:firstLine="3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 зачислении учащихся на 2023-2024 учебный год (очно-заочное обучение)</w:t>
            </w:r>
          </w:p>
          <w:p>
            <w:pPr>
              <w:pStyle w:val="21"/>
              <w:widowControl/>
              <w:numPr>
                <w:ilvl w:val="0"/>
                <w:numId w:val="7"/>
              </w:numPr>
              <w:shd w:val="clear" w:color="auto" w:fill="auto"/>
              <w:ind w:left="0" w:firstLine="3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Об усилении мер пожарной безопасности в осенне-зимний период</w:t>
            </w:r>
          </w:p>
          <w:p>
            <w:pPr>
              <w:pStyle w:val="21"/>
              <w:widowControl/>
              <w:numPr>
                <w:ilvl w:val="0"/>
                <w:numId w:val="7"/>
              </w:numPr>
              <w:shd w:val="clear" w:color="auto" w:fill="auto"/>
              <w:ind w:left="0" w:firstLine="3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Об организации и проведении</w:t>
            </w:r>
            <w:r>
              <w:rPr>
                <w:b/>
                <w:color w:val="auto"/>
                <w:sz w:val="24"/>
                <w:szCs w:val="24"/>
                <w:lang w:bidi="ar-SA"/>
              </w:rPr>
              <w:t xml:space="preserve"> </w:t>
            </w:r>
            <w:r>
              <w:rPr>
                <w:color w:val="auto"/>
                <w:sz w:val="24"/>
                <w:szCs w:val="24"/>
                <w:lang w:bidi="ar-SA"/>
              </w:rPr>
              <w:t>районных массо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вых мероприятий</w:t>
            </w:r>
          </w:p>
        </w:tc>
        <w:tc>
          <w:tcPr>
            <w:tcW w:w="2470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Надеина С.Я.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Мерц И.В.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Руппель С.А.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Ноябрь</w:t>
            </w:r>
          </w:p>
        </w:tc>
        <w:tc>
          <w:tcPr>
            <w:tcW w:w="6359" w:type="dxa"/>
          </w:tcPr>
          <w:p>
            <w:pPr>
              <w:pStyle w:val="27"/>
              <w:widowControl/>
              <w:numPr>
                <w:ilvl w:val="0"/>
                <w:numId w:val="8"/>
              </w:numPr>
              <w:shd w:val="clear" w:color="auto" w:fill="auto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Об организации и проведении районных массо</w:t>
            </w:r>
            <w:r>
              <w:rPr>
                <w:b w:val="0"/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b w:val="0"/>
                <w:color w:val="auto"/>
                <w:sz w:val="24"/>
                <w:szCs w:val="24"/>
                <w:lang w:bidi="ar-SA"/>
              </w:rPr>
              <w:t>вых мероприятий</w:t>
            </w:r>
          </w:p>
        </w:tc>
        <w:tc>
          <w:tcPr>
            <w:tcW w:w="2470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Надеина С.Я.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 xml:space="preserve">Декабрь </w:t>
            </w:r>
          </w:p>
        </w:tc>
        <w:tc>
          <w:tcPr>
            <w:tcW w:w="6359" w:type="dxa"/>
          </w:tcPr>
          <w:p>
            <w:pPr>
              <w:pStyle w:val="21"/>
              <w:widowControl/>
              <w:numPr>
                <w:ilvl w:val="0"/>
                <w:numId w:val="9"/>
              </w:numPr>
              <w:shd w:val="clear" w:color="auto" w:fill="auto"/>
              <w:tabs>
                <w:tab w:val="left" w:pos="701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Об усилении мер безопасности в учреждении в праздничные и каникулярные дни</w:t>
            </w:r>
          </w:p>
          <w:p>
            <w:pPr>
              <w:pStyle w:val="21"/>
              <w:widowControl/>
              <w:numPr>
                <w:ilvl w:val="0"/>
                <w:numId w:val="9"/>
              </w:numPr>
              <w:shd w:val="clear" w:color="auto" w:fill="auto"/>
              <w:tabs>
                <w:tab w:val="left" w:pos="701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 xml:space="preserve">Об организации и проведении мероприятий в дни зимних каникул </w:t>
            </w:r>
          </w:p>
          <w:p>
            <w:pPr>
              <w:pStyle w:val="21"/>
              <w:widowControl/>
              <w:numPr>
                <w:ilvl w:val="0"/>
                <w:numId w:val="9"/>
              </w:numPr>
              <w:shd w:val="clear" w:color="auto" w:fill="auto"/>
              <w:tabs>
                <w:tab w:val="left" w:pos="701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Об утверждении графика дежурств сотрудников в праздничные и вы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 xml:space="preserve">ходные дни </w:t>
            </w:r>
          </w:p>
          <w:p>
            <w:pPr>
              <w:pStyle w:val="21"/>
              <w:widowControl/>
              <w:numPr>
                <w:ilvl w:val="0"/>
                <w:numId w:val="9"/>
              </w:numPr>
              <w:shd w:val="clear" w:color="auto" w:fill="auto"/>
              <w:tabs>
                <w:tab w:val="left" w:pos="701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 проведении инвентаризации</w:t>
            </w:r>
          </w:p>
          <w:p>
            <w:pPr>
              <w:pStyle w:val="21"/>
              <w:widowControl/>
              <w:numPr>
                <w:ilvl w:val="0"/>
                <w:numId w:val="9"/>
              </w:numPr>
              <w:shd w:val="clear" w:color="auto" w:fill="auto"/>
              <w:tabs>
                <w:tab w:val="left" w:pos="701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Об утверждении графика отпусков</w:t>
            </w:r>
          </w:p>
          <w:p>
            <w:pPr>
              <w:pStyle w:val="21"/>
              <w:widowControl/>
              <w:numPr>
                <w:ilvl w:val="0"/>
                <w:numId w:val="9"/>
              </w:numPr>
              <w:shd w:val="clear" w:color="auto" w:fill="auto"/>
              <w:tabs>
                <w:tab w:val="left" w:pos="701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 подготовке и проведении планового кон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троля в декабре</w:t>
            </w:r>
          </w:p>
          <w:p>
            <w:pPr>
              <w:pStyle w:val="21"/>
              <w:widowControl/>
              <w:numPr>
                <w:ilvl w:val="0"/>
                <w:numId w:val="9"/>
              </w:numPr>
              <w:shd w:val="clear" w:color="auto" w:fill="auto"/>
              <w:tabs>
                <w:tab w:val="left" w:pos="701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Об организации и проведении районных массо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 xml:space="preserve">вых мероприятий </w:t>
            </w:r>
          </w:p>
          <w:p>
            <w:pPr>
              <w:pStyle w:val="21"/>
              <w:widowControl/>
              <w:numPr>
                <w:ilvl w:val="0"/>
                <w:numId w:val="9"/>
              </w:numPr>
              <w:shd w:val="clear" w:color="auto" w:fill="auto"/>
              <w:tabs>
                <w:tab w:val="left" w:pos="677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Об усилении мер безопасности</w:t>
            </w:r>
          </w:p>
        </w:tc>
        <w:tc>
          <w:tcPr>
            <w:tcW w:w="2470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Надеина С.Я.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Шрайнер В.Я.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Мерц И.В.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Леонтьева А.Н.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Руппель С.А.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 xml:space="preserve">Январь </w:t>
            </w:r>
          </w:p>
        </w:tc>
        <w:tc>
          <w:tcPr>
            <w:tcW w:w="6359" w:type="dxa"/>
          </w:tcPr>
          <w:p>
            <w:pPr>
              <w:pStyle w:val="27"/>
              <w:widowControl/>
              <w:numPr>
                <w:ilvl w:val="0"/>
                <w:numId w:val="10"/>
              </w:numPr>
              <w:shd w:val="clear" w:color="auto" w:fill="auto"/>
              <w:ind w:left="34" w:firstLine="0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Об организации и проведении районных массо</w:t>
            </w:r>
            <w:r>
              <w:rPr>
                <w:b w:val="0"/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b w:val="0"/>
                <w:color w:val="auto"/>
                <w:sz w:val="24"/>
                <w:szCs w:val="24"/>
                <w:lang w:bidi="ar-SA"/>
              </w:rPr>
              <w:t>вых мероприятий</w:t>
            </w:r>
          </w:p>
        </w:tc>
        <w:tc>
          <w:tcPr>
            <w:tcW w:w="2470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Надеина С.Я.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 xml:space="preserve">Февраль </w:t>
            </w:r>
          </w:p>
        </w:tc>
        <w:tc>
          <w:tcPr>
            <w:tcW w:w="6359" w:type="dxa"/>
          </w:tcPr>
          <w:p>
            <w:pPr>
              <w:pStyle w:val="21"/>
              <w:widowControl/>
              <w:numPr>
                <w:ilvl w:val="0"/>
                <w:numId w:val="11"/>
              </w:numPr>
              <w:shd w:val="clear" w:color="auto" w:fill="auto"/>
              <w:tabs>
                <w:tab w:val="left" w:pos="677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Об организации и проведении районных массо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вых мероприятий</w:t>
            </w:r>
          </w:p>
        </w:tc>
        <w:tc>
          <w:tcPr>
            <w:tcW w:w="2470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Надеина С.Я.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 xml:space="preserve">Март </w:t>
            </w:r>
          </w:p>
        </w:tc>
        <w:tc>
          <w:tcPr>
            <w:tcW w:w="6359" w:type="dxa"/>
          </w:tcPr>
          <w:p>
            <w:pPr>
              <w:pStyle w:val="21"/>
              <w:widowControl/>
              <w:numPr>
                <w:ilvl w:val="0"/>
                <w:numId w:val="11"/>
              </w:numPr>
              <w:shd w:val="clear" w:color="auto" w:fill="auto"/>
              <w:tabs>
                <w:tab w:val="left" w:pos="677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 xml:space="preserve">Об утверждении порядка проведения самообследования </w:t>
            </w:r>
          </w:p>
          <w:p>
            <w:pPr>
              <w:pStyle w:val="21"/>
              <w:widowControl/>
              <w:numPr>
                <w:ilvl w:val="0"/>
                <w:numId w:val="11"/>
              </w:numPr>
              <w:shd w:val="clear" w:color="auto" w:fill="auto"/>
              <w:tabs>
                <w:tab w:val="left" w:pos="682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 подготовке и проведении планового кон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троля в марте</w:t>
            </w:r>
          </w:p>
          <w:p>
            <w:pPr>
              <w:pStyle w:val="21"/>
              <w:widowControl/>
              <w:numPr>
                <w:ilvl w:val="0"/>
                <w:numId w:val="11"/>
              </w:numPr>
              <w:shd w:val="clear" w:color="auto" w:fill="auto"/>
              <w:tabs>
                <w:tab w:val="left" w:pos="677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Об организации и проведении районных массо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вых мероприятий</w:t>
            </w:r>
          </w:p>
        </w:tc>
        <w:tc>
          <w:tcPr>
            <w:tcW w:w="2470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Мерц И.В.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Руденко Н.В.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Надеина С.Я.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 xml:space="preserve">Апрель </w:t>
            </w:r>
          </w:p>
        </w:tc>
        <w:tc>
          <w:tcPr>
            <w:tcW w:w="6359" w:type="dxa"/>
          </w:tcPr>
          <w:p>
            <w:pPr>
              <w:pStyle w:val="21"/>
              <w:widowControl/>
              <w:numPr>
                <w:ilvl w:val="0"/>
                <w:numId w:val="12"/>
              </w:numPr>
              <w:shd w:val="clear" w:color="auto" w:fill="auto"/>
              <w:tabs>
                <w:tab w:val="left" w:pos="701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Об организации и проведении районных и окружных массо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 xml:space="preserve">вых мероприятий </w:t>
            </w:r>
          </w:p>
          <w:p>
            <w:pPr>
              <w:pStyle w:val="21"/>
              <w:widowControl/>
              <w:numPr>
                <w:ilvl w:val="0"/>
                <w:numId w:val="12"/>
              </w:numPr>
              <w:shd w:val="clear" w:color="auto" w:fill="auto"/>
              <w:tabs>
                <w:tab w:val="left" w:pos="677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 дежурстве сотрудников в праздничные и вы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ходные дни</w:t>
            </w:r>
          </w:p>
        </w:tc>
        <w:tc>
          <w:tcPr>
            <w:tcW w:w="2470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Надеина С.Я.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Кольтюгина Ю.В.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 xml:space="preserve">Май </w:t>
            </w:r>
          </w:p>
        </w:tc>
        <w:tc>
          <w:tcPr>
            <w:tcW w:w="6359" w:type="dxa"/>
          </w:tcPr>
          <w:p>
            <w:pPr>
              <w:pStyle w:val="21"/>
              <w:widowControl/>
              <w:numPr>
                <w:ilvl w:val="0"/>
                <w:numId w:val="13"/>
              </w:numPr>
              <w:shd w:val="clear" w:color="auto" w:fill="auto"/>
              <w:tabs>
                <w:tab w:val="left" w:pos="701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 проведении промежуточной аттестации и итогового оценивания обу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 xml:space="preserve">чающихся </w:t>
            </w:r>
          </w:p>
          <w:p>
            <w:pPr>
              <w:pStyle w:val="21"/>
              <w:widowControl/>
              <w:numPr>
                <w:ilvl w:val="0"/>
                <w:numId w:val="13"/>
              </w:numPr>
              <w:shd w:val="clear" w:color="auto" w:fill="auto"/>
              <w:tabs>
                <w:tab w:val="left" w:pos="533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 подготовке и проведении планового контроля в мае</w:t>
            </w:r>
          </w:p>
          <w:p>
            <w:pPr>
              <w:pStyle w:val="21"/>
              <w:widowControl/>
              <w:numPr>
                <w:ilvl w:val="0"/>
                <w:numId w:val="13"/>
              </w:numPr>
              <w:shd w:val="clear" w:color="auto" w:fill="auto"/>
              <w:tabs>
                <w:tab w:val="left" w:pos="701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Об организации и проведении районных массо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вых мероприятий</w:t>
            </w:r>
          </w:p>
          <w:p>
            <w:pPr>
              <w:pStyle w:val="21"/>
              <w:widowControl/>
              <w:numPr>
                <w:ilvl w:val="0"/>
                <w:numId w:val="13"/>
              </w:numPr>
              <w:shd w:val="clear" w:color="auto" w:fill="auto"/>
              <w:tabs>
                <w:tab w:val="left" w:pos="701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 xml:space="preserve">О предоставлении очередного отпуска </w:t>
            </w:r>
          </w:p>
        </w:tc>
        <w:tc>
          <w:tcPr>
            <w:tcW w:w="2470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Надеина С.Я.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Мерц И.В.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Июнь</w:t>
            </w:r>
          </w:p>
        </w:tc>
        <w:tc>
          <w:tcPr>
            <w:tcW w:w="6359" w:type="dxa"/>
          </w:tcPr>
          <w:p>
            <w:pPr>
              <w:pStyle w:val="21"/>
              <w:widowControl/>
              <w:numPr>
                <w:ilvl w:val="0"/>
                <w:numId w:val="14"/>
              </w:numPr>
              <w:shd w:val="clear" w:color="auto" w:fill="auto"/>
              <w:tabs>
                <w:tab w:val="left" w:pos="701"/>
              </w:tabs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 xml:space="preserve">Об отчислении учащихся по завершению обучения в 2023-2024 учебном году </w:t>
            </w:r>
          </w:p>
          <w:p>
            <w:pPr>
              <w:pStyle w:val="21"/>
              <w:widowControl/>
              <w:numPr>
                <w:ilvl w:val="0"/>
                <w:numId w:val="14"/>
              </w:numPr>
              <w:shd w:val="clear" w:color="auto" w:fill="auto"/>
              <w:tabs>
                <w:tab w:val="left" w:pos="533"/>
              </w:tabs>
              <w:rPr>
                <w:b/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Об утверждении графика работы в летний пери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од</w:t>
            </w:r>
          </w:p>
        </w:tc>
        <w:tc>
          <w:tcPr>
            <w:tcW w:w="2470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Надеина С.Я.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Июль</w:t>
            </w:r>
          </w:p>
        </w:tc>
        <w:tc>
          <w:tcPr>
            <w:tcW w:w="6359" w:type="dxa"/>
          </w:tcPr>
          <w:p>
            <w:pPr>
              <w:pStyle w:val="27"/>
              <w:widowControl/>
              <w:numPr>
                <w:ilvl w:val="0"/>
                <w:numId w:val="15"/>
              </w:numPr>
              <w:shd w:val="clear" w:color="auto" w:fill="auto"/>
              <w:ind w:left="0" w:firstLine="14"/>
              <w:rPr>
                <w:b w:val="0"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О подготовке учреждения к новому учебному году</w:t>
            </w:r>
          </w:p>
          <w:p>
            <w:pPr>
              <w:pStyle w:val="27"/>
              <w:widowControl/>
              <w:numPr>
                <w:ilvl w:val="0"/>
                <w:numId w:val="15"/>
              </w:numPr>
              <w:shd w:val="clear" w:color="auto" w:fill="auto"/>
              <w:ind w:left="0" w:firstLine="14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color w:val="auto"/>
                <w:sz w:val="24"/>
                <w:szCs w:val="24"/>
                <w:lang w:bidi="ar-SA"/>
              </w:rPr>
              <w:t>О создании комиссии по приемке учебных кабинетов на готовность к новому учебному году</w:t>
            </w:r>
          </w:p>
        </w:tc>
        <w:tc>
          <w:tcPr>
            <w:tcW w:w="2470" w:type="dxa"/>
          </w:tcPr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Надеина С.Я.</w:t>
            </w:r>
          </w:p>
          <w:p>
            <w:pPr>
              <w:pStyle w:val="27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</w:p>
        </w:tc>
      </w:tr>
    </w:tbl>
    <w:p>
      <w:pPr>
        <w:spacing w:line="1" w:lineRule="exact"/>
        <w:rPr>
          <w:rFonts w:ascii="Times New Roman" w:hAnsi="Times New Roman" w:cs="Times New Roman"/>
          <w:color w:val="FF0000"/>
        </w:rPr>
        <w:sectPr>
          <w:footerReference r:id="rId6" w:type="default"/>
          <w:pgSz w:w="11900" w:h="16840"/>
          <w:pgMar w:top="829" w:right="518" w:bottom="1258" w:left="1082" w:header="401" w:footer="3" w:gutter="0"/>
          <w:pgNumType w:start="2"/>
          <w:cols w:space="720" w:num="1"/>
          <w:docGrid w:linePitch="360" w:charSpace="0"/>
        </w:sectPr>
      </w:pPr>
      <w:r>
        <w:rPr>
          <w:rFonts w:ascii="Times New Roman" w:hAnsi="Times New Roman" w:cs="Times New Roman"/>
          <w:color w:val="FF0000"/>
        </w:rPr>
        <w:br w:type="page"/>
      </w:r>
    </w:p>
    <w:p>
      <w:pPr>
        <w:spacing w:after="199" w:line="1" w:lineRule="exact"/>
        <w:rPr>
          <w:rFonts w:ascii="Times New Roman" w:hAnsi="Times New Roman" w:cs="Times New Roman"/>
        </w:rPr>
      </w:pPr>
    </w:p>
    <w:p>
      <w:pPr>
        <w:pStyle w:val="27"/>
        <w:shd w:val="clear" w:color="auto" w:fill="auto"/>
        <w:tabs>
          <w:tab w:val="left" w:pos="10531"/>
        </w:tabs>
        <w:ind w:left="4464"/>
        <w:outlineLvl w:val="1"/>
        <w:rPr>
          <w:sz w:val="2"/>
          <w:szCs w:val="2"/>
        </w:rPr>
      </w:pPr>
      <w:bookmarkStart w:id="43" w:name="_Toc146891631"/>
      <w:r>
        <w:t>3.4. План внутриучрежденческого контроля</w:t>
      </w:r>
      <w:bookmarkEnd w:id="43"/>
      <w:r>
        <w:tab/>
      </w:r>
    </w:p>
    <w:tbl>
      <w:tblPr>
        <w:tblStyle w:val="11"/>
        <w:tblW w:w="1559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855"/>
        <w:gridCol w:w="2027"/>
        <w:gridCol w:w="2936"/>
        <w:gridCol w:w="3651"/>
        <w:gridCol w:w="29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bidi="ar-SA"/>
              </w:rPr>
              <w:t>№ п\п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bidi="ar-SA"/>
              </w:rPr>
              <w:t>Направления контроля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bidi="ar-SA"/>
              </w:rPr>
              <w:t>Формы контроля</w:t>
            </w:r>
          </w:p>
        </w:tc>
        <w:tc>
          <w:tcPr>
            <w:tcW w:w="20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bidi="ar-SA"/>
              </w:rPr>
              <w:t>Объект контроля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bidi="ar-SA"/>
              </w:rPr>
              <w:t>Цель контроля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bidi="ar-SA"/>
              </w:rPr>
              <w:t>Методы контроля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835" w:type="dxa"/>
            <w:vAlign w:val="center"/>
          </w:tcPr>
          <w:p>
            <w:pPr>
              <w:pStyle w:val="28"/>
              <w:widowControl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  <w:t>Контроль выполнения нормативных документов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  <w:t>Плановый</w:t>
            </w:r>
          </w:p>
        </w:tc>
        <w:tc>
          <w:tcPr>
            <w:tcW w:w="20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  <w:t>Документы педагогов (образовательные и рабочие программы, журналы учета работы объединений дополнительного образования, журналы учета инструктажей)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  <w:t>Соответствие нормативно-правовым документам учреждения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  <w:t>Изучение и экспертиза документации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835" w:type="dxa"/>
            <w:vAlign w:val="center"/>
          </w:tcPr>
          <w:p>
            <w:pPr>
              <w:pStyle w:val="28"/>
              <w:widowControl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  <w:t>Контроль выполнения нормативных документов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  <w:t>Плановый</w:t>
            </w:r>
          </w:p>
        </w:tc>
        <w:tc>
          <w:tcPr>
            <w:tcW w:w="20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  <w:t>Документы педагогов (рабочие программы, журналы учета работы объединений дополнительного образования, журналы учета инструктажей)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  <w:t>Соответствие нормативно-правовым документам учреждения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  <w:t>Изучение и экспертиза документации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pStyle w:val="28"/>
              <w:widowControl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  <w:t>Контроль качества образовательных результатов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  <w:t>Плановый</w:t>
            </w:r>
          </w:p>
        </w:tc>
        <w:tc>
          <w:tcPr>
            <w:tcW w:w="20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  <w:t>Документы педагогов (рабочие программы, журналы учета работы объединений дополнительного образования, журналы учета инструктажей, отчеты), учебные занятия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  <w:t>Изучение результатов педагогической деятельности, выявление отрицательных и положительных тенденций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bidi="ar-SA"/>
              </w:rPr>
              <w:t>Посещение занятий, собеседование, наблюдение за организацией образовательного процесса, изучение и экспертиза документации</w:t>
            </w:r>
          </w:p>
        </w:tc>
      </w:tr>
    </w:tbl>
    <w:p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13"/>
        <w:numPr>
          <w:ilvl w:val="0"/>
          <w:numId w:val="1"/>
        </w:numPr>
        <w:shd w:val="clear" w:color="auto" w:fill="auto"/>
        <w:tabs>
          <w:tab w:val="left" w:pos="291"/>
        </w:tabs>
        <w:spacing w:before="240" w:after="240" w:line="257" w:lineRule="auto"/>
        <w:ind w:left="4280" w:hanging="4440"/>
        <w:jc w:val="center"/>
        <w:outlineLvl w:val="0"/>
      </w:pPr>
      <w:bookmarkStart w:id="44" w:name="_Toc146891632"/>
      <w:r>
        <w:rPr>
          <w:b/>
          <w:bCs/>
        </w:rPr>
        <w:t>Система работы с одаренными детьми и талантливой молодежью Тюменцевского района</w:t>
      </w:r>
      <w:bookmarkEnd w:id="44"/>
    </w:p>
    <w:p>
      <w:pPr>
        <w:pStyle w:val="13"/>
        <w:shd w:val="clear" w:color="auto" w:fill="auto"/>
        <w:spacing w:line="257" w:lineRule="auto"/>
        <w:ind w:firstLine="800"/>
        <w:jc w:val="center"/>
        <w:outlineLvl w:val="1"/>
        <w:rPr>
          <w:b/>
          <w:color w:val="auto"/>
        </w:rPr>
      </w:pPr>
      <w:bookmarkStart w:id="45" w:name="_Toc146891633"/>
      <w:r>
        <w:rPr>
          <w:b/>
          <w:bCs/>
          <w:color w:val="auto"/>
        </w:rPr>
        <w:t xml:space="preserve">4.1 План районных и окружных мероприятий МБУ ДО Тюменцевского районного ЦДТ </w:t>
      </w:r>
      <w:r>
        <w:rPr>
          <w:b/>
          <w:color w:val="auto"/>
        </w:rPr>
        <w:t>на 2023-2024учебный год</w:t>
      </w:r>
      <w:bookmarkEnd w:id="45"/>
    </w:p>
    <w:p>
      <w:pPr>
        <w:spacing w:after="279" w:line="1" w:lineRule="exact"/>
        <w:rPr>
          <w:rFonts w:ascii="Times New Roman" w:hAnsi="Times New Roman" w:cs="Times New Roman"/>
          <w:color w:val="auto"/>
        </w:rPr>
      </w:pPr>
    </w:p>
    <w:tbl>
      <w:tblPr>
        <w:tblStyle w:val="3"/>
        <w:tblW w:w="14411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3638"/>
        <w:gridCol w:w="6662"/>
        <w:gridCol w:w="1733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6" w:name="bookmark24"/>
            <w:bookmarkStart w:id="47" w:name="bookmark25"/>
            <w: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3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Художественное-эстетическое направление 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«Выставка живых картин»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24.10.23-08.11.23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Руппель С.А.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8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 экологических групп «Экодело. По страницам Красной книги»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24.10.23.-08.11.23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Мурашко М.А.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8" w:type="dxa"/>
          </w:tcPr>
          <w:p>
            <w:pPr>
              <w:tabs>
                <w:tab w:val="left" w:pos="3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и культура безопасности,</w:t>
            </w:r>
          </w:p>
          <w:p>
            <w:pPr>
              <w:tabs>
                <w:tab w:val="left" w:pos="318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Здоровьесберегающее направление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 «Центр безопасности»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25.03.24-02.04.24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Руппель С.А.,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Мурашко М.А.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 воспитание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Окружной лекторий «Актуальные проблемы современной науки и техники»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Кольтюгина Ю.В.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Художественное-эстетическое направление 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>
            <w:pPr>
              <w:ind w:left="34"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Театральный </w:t>
            </w:r>
            <w:r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>онлайн-</w:t>
            </w:r>
            <w:r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фестиваль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Новогодних и Рождественских произведений, театрализованных и игровых программ</w:t>
            </w:r>
          </w:p>
          <w:p>
            <w:pPr>
              <w:ind w:left="34"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>СНЕЖ.</w:t>
            </w:r>
            <w:r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>com» (очно и заочно)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22.12.23-11.01.24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Руппель С.А.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8" w:type="dxa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Социокультурное и медиокультурное воспитание</w:t>
            </w:r>
          </w:p>
        </w:tc>
        <w:tc>
          <w:tcPr>
            <w:tcW w:w="6662" w:type="dxa"/>
          </w:tcPr>
          <w:p>
            <w:pPr>
              <w:ind w:left="34" w:right="-68"/>
              <w:jc w:val="both"/>
              <w:rPr>
                <w:rFonts w:ascii="Times New Roman" w:hAnsi="Times New Roman" w:cs="Times New Roman"/>
                <w:spacing w:val="2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 экологических групп «Следопыт. Фотоохота»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05.02-24-29.02.24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Мурашко М.А.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3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направление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творческих работ «Уроки мужества»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22.04.24-03.05.24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Руппель С.А.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Художественное-эстетическое направление 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 «Театральная весна»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27.03.24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Руппель С.А.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38" w:type="dxa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Социокультурное и медиокультурное воспитание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 «Наука. Инновации. Агророботы»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Мурашко М.А.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3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 воспитание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Окружной этап краевого конкурса для одаренных школьников и молодежи «Будущее Алтая»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10.04.23-22.04.23.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Кольтюгина Ю.В.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38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 направление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открытый конкурс реферативных исследовательских и творческих работ учащихся «Юные исследователи!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17.05.24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Надеина С.Я.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br w:type="page"/>
      </w:r>
    </w:p>
    <w:p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470"/>
        </w:tabs>
        <w:spacing w:after="280"/>
        <w:ind w:firstLine="0"/>
        <w:jc w:val="center"/>
        <w:outlineLvl w:val="0"/>
      </w:pPr>
      <w:bookmarkStart w:id="48" w:name="_Toc146891634"/>
      <w:r>
        <w:t>Реализация дополнительных общеразвивающих программ</w:t>
      </w:r>
      <w:bookmarkEnd w:id="46"/>
      <w:bookmarkEnd w:id="47"/>
      <w:bookmarkEnd w:id="48"/>
    </w:p>
    <w:p>
      <w:pPr>
        <w:pStyle w:val="13"/>
        <w:shd w:val="clear" w:color="auto" w:fill="auto"/>
        <w:spacing w:after="280"/>
        <w:ind w:left="260" w:firstLine="700"/>
        <w:rPr>
          <w:sz w:val="24"/>
          <w:szCs w:val="24"/>
        </w:rPr>
      </w:pPr>
      <w:r>
        <w:rPr>
          <w:sz w:val="24"/>
          <w:szCs w:val="24"/>
        </w:rPr>
        <w:t>Образовательная деятельность организуется и ведется с обязательным со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блюдением государственных санитарно- эпидемиологических правил и норма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тивов.</w:t>
      </w:r>
    </w:p>
    <w:p>
      <w:pPr>
        <w:pStyle w:val="27"/>
        <w:shd w:val="clear" w:color="auto" w:fill="auto"/>
        <w:ind w:left="979"/>
        <w:jc w:val="center"/>
        <w:outlineLvl w:val="1"/>
      </w:pPr>
      <w:bookmarkStart w:id="49" w:name="_Toc146891635"/>
      <w:r>
        <w:t>5.1. Организация учебно-воспитательного процесса</w:t>
      </w:r>
      <w:bookmarkEnd w:id="49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2"/>
        <w:gridCol w:w="8870"/>
        <w:gridCol w:w="3003"/>
        <w:gridCol w:w="24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учебного плана ЦДТ в соответствии муниципальным заданием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, май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Мерц И.В.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приказов по организации образовательного процесса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сентябрь, май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Надеина С.Я.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групп обучающихся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Мерц И.В., ПДО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учебно-воспитательной</w:t>
            </w:r>
          </w:p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 детских творческих объедине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ниях</w:t>
            </w:r>
          </w:p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соответствии с учебным планом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Мерц И.В., Кольтюгина Ю.В.,  ПДО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расписания занятий дет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ских объединений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Мерц И.В., ПДО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сохранности контингента </w:t>
            </w:r>
          </w:p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(наполняемость, посещаемость обуча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ющихся)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Мерц И.В., ПДО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с обучающимися. </w:t>
            </w:r>
          </w:p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учебно-тренировочных эва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куаций обучающихся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Руппель С.А., ПДО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промежуточной </w:t>
            </w:r>
            <w:r>
              <w:rPr>
                <w:color w:val="auto"/>
                <w:sz w:val="24"/>
                <w:szCs w:val="24"/>
              </w:rPr>
              <w:t>аттестации и итогового оценивания обучающихся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май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Мерц И.В., ПДО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выпускных мероприятий для обучающихся (подготовка приказа, благодарственных писем родителям)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май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Надеина С.Я., Мерц И.В., ПДО</w:t>
            </w:r>
          </w:p>
        </w:tc>
      </w:tr>
    </w:tbl>
    <w:p>
      <w:pPr>
        <w:spacing w:after="319" w:line="1" w:lineRule="exact"/>
        <w:rPr>
          <w:rFonts w:ascii="Times New Roman" w:hAnsi="Times New Roman" w:cs="Times New Roman"/>
        </w:rPr>
      </w:pPr>
    </w:p>
    <w:p>
      <w:pPr>
        <w:pStyle w:val="23"/>
        <w:keepNext/>
        <w:keepLines/>
        <w:shd w:val="clear" w:color="auto" w:fill="auto"/>
        <w:tabs>
          <w:tab w:val="left" w:pos="1656"/>
        </w:tabs>
        <w:spacing w:line="259" w:lineRule="auto"/>
        <w:ind w:left="960" w:firstLine="0"/>
        <w:rPr>
          <w:color w:val="FF0000"/>
        </w:rPr>
      </w:pPr>
    </w:p>
    <w:p>
      <w:pP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</w:rPr>
        <w:br w:type="page"/>
      </w:r>
    </w:p>
    <w:p>
      <w:pPr>
        <w:pStyle w:val="13"/>
        <w:numPr>
          <w:ilvl w:val="0"/>
          <w:numId w:val="1"/>
        </w:numPr>
        <w:shd w:val="clear" w:color="auto" w:fill="auto"/>
        <w:tabs>
          <w:tab w:val="left" w:pos="711"/>
        </w:tabs>
        <w:spacing w:after="260" w:line="259" w:lineRule="auto"/>
        <w:ind w:firstLine="260"/>
        <w:jc w:val="center"/>
        <w:outlineLvl w:val="0"/>
        <w:rPr>
          <w:b/>
          <w:bCs/>
        </w:rPr>
      </w:pPr>
      <w:bookmarkStart w:id="50" w:name="_Toc146891636"/>
      <w:r>
        <w:rPr>
          <w:b/>
          <w:bCs/>
        </w:rPr>
        <w:t>Организация воспитательных мероприятий ЦДТ</w:t>
      </w:r>
      <w:bookmarkEnd w:id="50"/>
    </w:p>
    <w:p>
      <w:pPr>
        <w:pStyle w:val="42"/>
        <w:shd w:val="clear" w:color="auto" w:fill="auto"/>
        <w:jc w:val="center"/>
        <w:rPr>
          <w:color w:val="000000"/>
        </w:rPr>
      </w:pPr>
      <w:r>
        <w:rPr>
          <w:color w:val="000000"/>
        </w:rPr>
        <w:t>Календарный план воспитательной работы на 2023-2024 учебный год</w:t>
      </w:r>
    </w:p>
    <w:tbl>
      <w:tblPr>
        <w:tblStyle w:val="11"/>
        <w:tblW w:w="1409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"/>
        <w:gridCol w:w="1640"/>
        <w:gridCol w:w="61"/>
        <w:gridCol w:w="1073"/>
        <w:gridCol w:w="61"/>
        <w:gridCol w:w="3058"/>
        <w:gridCol w:w="60"/>
        <w:gridCol w:w="1924"/>
        <w:gridCol w:w="61"/>
        <w:gridCol w:w="2916"/>
        <w:gridCol w:w="61"/>
        <w:gridCol w:w="3093"/>
        <w:gridCol w:w="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Модуль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Месяц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Название мероприятия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Направленность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>Детское объединение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Ответственный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август</w:t>
            </w:r>
          </w:p>
        </w:tc>
        <w:tc>
          <w:tcPr>
            <w:tcW w:w="3119" w:type="dxa"/>
            <w:gridSpan w:val="2"/>
          </w:tcPr>
          <w:p>
            <w:pPr>
              <w:widowControl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День открытых дверей</w:t>
            </w:r>
          </w:p>
        </w:tc>
        <w:tc>
          <w:tcPr>
            <w:tcW w:w="1984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Социокультурное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День открытых дверей</w:t>
            </w:r>
          </w:p>
        </w:tc>
        <w:tc>
          <w:tcPr>
            <w:tcW w:w="3154" w:type="dxa"/>
            <w:gridSpan w:val="2"/>
          </w:tcPr>
          <w:p>
            <w:pPr>
              <w:widowControl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Руппель С.А., ПДО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 xml:space="preserve">Сентябрь </w:t>
            </w: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1 сентября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 xml:space="preserve">Художественно-эстетическое 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раннего развития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Кольтюгина Ю.В.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Динер Л.С.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Викторина по ПДД «По дороге со Смешариками»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Правовое и культура безопасности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раннего развития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ru-RU"/>
              </w:rPr>
              <w:t>Динер Л. С.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Кольтюгина Ю.В.</w:t>
            </w: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Экскурсия в рощу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Экологическое воспитание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раннего развития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Кольтюгина Ю. В. Динер Л. 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Статья для сайта учреждения «Трудовое воспитание дошкольника»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Интеллектуальное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раннего развития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Динер Л. С.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Кольтюгина Ю.В.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49" w:hRule="atLeast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pStyle w:val="28"/>
              <w:widowControl/>
              <w:ind w:left="0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Акция «День урожая»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eastAsia="en-US" w:bidi="ar-SA"/>
              </w:rPr>
              <w:t>Художественно-эстетическое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eastAsia="en-US" w:bidi="ar-SA"/>
              </w:rPr>
              <w:t>Учебная группа «Агробиотехнологии»</w:t>
            </w:r>
          </w:p>
        </w:tc>
        <w:tc>
          <w:tcPr>
            <w:tcW w:w="3154" w:type="dxa"/>
            <w:gridSpan w:val="2"/>
          </w:tcPr>
          <w:p>
            <w:pPr>
              <w:pStyle w:val="28"/>
              <w:widowControl/>
              <w:ind w:left="0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Акция «День урожая»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Октябрь</w:t>
            </w:r>
          </w:p>
          <w:p>
            <w:pPr>
              <w:widowControl/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Style w:val="47"/>
                <w:rFonts w:eastAsiaTheme="minorHAnsi"/>
                <w:color w:val="000000" w:themeColor="text1"/>
                <w:sz w:val="20"/>
                <w:szCs w:val="20"/>
                <w:lang w:bidi="ar-SA"/>
              </w:rPr>
              <w:t>День бабушек и дедушек</w:t>
            </w:r>
          </w:p>
        </w:tc>
        <w:tc>
          <w:tcPr>
            <w:tcW w:w="1984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Воспитание семейных ценностей</w:t>
            </w:r>
          </w:p>
        </w:tc>
        <w:tc>
          <w:tcPr>
            <w:tcW w:w="2977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Учебная группа «Кругозор»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Познавательная викторина «Детям о природе!»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Экологическое воспитание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раннего развития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ru-RU"/>
              </w:rPr>
              <w:t>Динер Л. С.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Кольтюгина Ю.В.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Хэлоуин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Социокультурное и медиакультурное воспитание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Учебные группы «Про английский»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Кольтюгина Ю. 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Математическая игра «Что перепутал художник?»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 xml:space="preserve">  Интеллектуальное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Учебная группа «Юные математики»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Корнеева А.Е.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 xml:space="preserve">Экскурсия на набережную озера 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Экологическое воспитание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раннего развития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Кольтюгина Ю. В. Динер Л. 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jc w:val="both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eastAsia="en-US" w:bidi="ar-SA"/>
              </w:rPr>
              <w:t xml:space="preserve">Интернет безопасность 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Правовое и культура безопасности,</w:t>
            </w:r>
          </w:p>
          <w:p>
            <w:pPr>
              <w:widowControl/>
              <w:jc w:val="both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 w:eastAsiaTheme="minorEastAsia"/>
                <w:bCs/>
                <w:iCs/>
                <w:color w:val="000000" w:themeColor="text1"/>
                <w:sz w:val="20"/>
                <w:szCs w:val="20"/>
                <w:lang w:bidi="ar-SA"/>
              </w:rPr>
              <w:t>медиакультурное, интеллектуальное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both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eastAsia="en-US" w:bidi="ar-SA"/>
              </w:rPr>
              <w:t>Учебная группа «Видеоблогинг»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Корнеева А.Е.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Cs/>
                <w:iCs/>
                <w:color w:val="000000" w:themeColor="text1"/>
                <w:sz w:val="20"/>
                <w:szCs w:val="20"/>
                <w:lang w:bidi="ar-SA"/>
              </w:rPr>
              <w:t>Ролевая игра «Суд над газетой»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Правовое и культура безопасности,</w:t>
            </w: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Cs/>
                <w:iCs/>
                <w:color w:val="000000" w:themeColor="text1"/>
                <w:sz w:val="20"/>
                <w:szCs w:val="20"/>
                <w:lang w:bidi="ar-SA"/>
              </w:rPr>
              <w:t xml:space="preserve">медиакультурное, интеллектуальное </w:t>
            </w:r>
          </w:p>
        </w:tc>
        <w:tc>
          <w:tcPr>
            <w:tcW w:w="2977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Учебная группа «Мобильный репортер»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Руденко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pStyle w:val="45"/>
              <w:spacing w:line="240" w:lineRule="auto"/>
              <w:rPr>
                <w:rStyle w:val="47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Акция «Всемирные  дни наблюдения птиц»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eastAsia="en-US" w:bidi="ar-SA"/>
              </w:rPr>
              <w:t>Интеллектуальное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eastAsia="en-US" w:bidi="ar-SA"/>
              </w:rPr>
              <w:t>Учебная группа «Лаборатория юного эколога»</w:t>
            </w:r>
          </w:p>
        </w:tc>
        <w:tc>
          <w:tcPr>
            <w:tcW w:w="3154" w:type="dxa"/>
            <w:gridSpan w:val="2"/>
          </w:tcPr>
          <w:p>
            <w:pPr>
              <w:pStyle w:val="28"/>
              <w:widowControl/>
              <w:ind w:left="0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Мурашко М.А.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Style w:val="47"/>
                <w:rFonts w:eastAsiaTheme="minorEastAsia"/>
                <w:color w:val="000000" w:themeColor="text1"/>
                <w:sz w:val="20"/>
                <w:szCs w:val="20"/>
                <w:lang w:bidi="ar-SA"/>
              </w:rPr>
              <w:t>Конференция «Дети Алтая исследуют окружающую среду»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Интеллектуальное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НОУ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Надеина С.Я.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Ноябрь</w:t>
            </w:r>
          </w:p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 xml:space="preserve">Праздник мам 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Воспитание семейных ценностей, художественно-эстетическое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Творческая студия «Творческая мастерская»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Совместное мероприятие с библиотекой «Сказочные профессионалы»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Трудовое и профориентационное воспитание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ШРР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 xml:space="preserve">Кольтюгина Ю. В. </w:t>
            </w:r>
          </w:p>
          <w:p>
            <w:pPr>
              <w:pStyle w:val="42"/>
              <w:widowControl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Динер Л. 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Познавательная викторина «Все по полочкам!»</w:t>
            </w:r>
          </w:p>
        </w:tc>
        <w:tc>
          <w:tcPr>
            <w:tcW w:w="198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eastAsia="en-US" w:bidi="ar-SA"/>
              </w:rPr>
              <w:t>Интеллектуальное развитие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раннего развития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rFonts w:eastAsiaTheme="minorEastAsia"/>
                <w:b w:val="0"/>
                <w:bCs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eastAsiaTheme="minorEastAsia"/>
                <w:b w:val="0"/>
                <w:bCs w:val="0"/>
                <w:color w:val="000000" w:themeColor="text1"/>
                <w:sz w:val="20"/>
                <w:szCs w:val="20"/>
                <w:lang w:bidi="ar-SA"/>
              </w:rPr>
              <w:t>Руппель Л.С.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eastAsia="en-US" w:bidi="ar-SA"/>
              </w:rPr>
              <w:t>Акция «Знатоки сельского хозяйства»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Здоровьесберегающее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Учебная группа «Агробиотехнологии»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Мурашко М.А.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pStyle w:val="28"/>
              <w:widowControl/>
              <w:ind w:left="0"/>
              <w:rPr>
                <w:rStyle w:val="47"/>
                <w:rFonts w:eastAsia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Посвящение в экологи.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Здоровьесберегающее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Учебная группа «Лаборатория юного эколога»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Мурашко М.А.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Декабрь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Рождество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Социокультурное и медиакультурное воспитание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Учебные группы «Про английский»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ru-RU"/>
              </w:rPr>
              <w:t>Кольтюгина Ю. 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bidi="ru-RU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bidi="ru-RU"/>
              </w:rPr>
              <w:t>Новогодние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bidi="ru-RU"/>
              </w:rPr>
              <w:t xml:space="preserve"> краски </w:t>
            </w:r>
          </w:p>
        </w:tc>
        <w:tc>
          <w:tcPr>
            <w:tcW w:w="198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Художественно-эстетическое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Группа индивидуального обучения «Вдохновение»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Корнеева А.Е.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Новогодний праздник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Художественно-эстетическое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Творческая студия «Творческая мастерская»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Новогодняя игрушка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Художественно</w:t>
            </w:r>
          </w:p>
        </w:tc>
        <w:tc>
          <w:tcPr>
            <w:tcW w:w="2977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Учебные группы «Развивайка», «Растишка»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Корнеева А.Е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Акция «ЭКО-Новый год. Ставим елочку в лесу».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Здоровьесберегающее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Учебная группа «Лаборатория юного эколога»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М. А. Мурашко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Игра «Своя игра»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Интеллектуальное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Учебная группа «ЮнИс»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Мурашко М.А.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 xml:space="preserve">Рисование пейзажей, выполненных в технике «набрызг» по ощущениям от прослушивания пьес П.И.Чайковского 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 xml:space="preserve">Художественно-эстетическое </w:t>
            </w:r>
          </w:p>
        </w:tc>
        <w:tc>
          <w:tcPr>
            <w:tcW w:w="2977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Группа индивидуального обучения «Художественная мастерская»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Мерц И.В.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Cs/>
                <w:iCs/>
                <w:color w:val="000000" w:themeColor="text1"/>
                <w:sz w:val="20"/>
                <w:szCs w:val="20"/>
                <w:lang w:bidi="ar-SA"/>
              </w:rPr>
              <w:t>Ролевая игра «Репортаж с места событий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 xml:space="preserve">Социокультурное и медиокультурное </w:t>
            </w:r>
          </w:p>
        </w:tc>
        <w:tc>
          <w:tcPr>
            <w:tcW w:w="2977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Учебная группа «Мобильный репортер»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Руденко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Познавательная викторина «Волшебный мир книг!»</w:t>
            </w:r>
          </w:p>
        </w:tc>
        <w:tc>
          <w:tcPr>
            <w:tcW w:w="198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eastAsia="en-US" w:bidi="ar-SA"/>
              </w:rPr>
              <w:t>Воспитание семейных ценностей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раннего развития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rFonts w:eastAsiaTheme="minorEastAsia"/>
                <w:b w:val="0"/>
                <w:bCs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eastAsiaTheme="minorEastAsia"/>
                <w:b w:val="0"/>
                <w:bCs w:val="0"/>
                <w:color w:val="000000" w:themeColor="text1"/>
                <w:sz w:val="20"/>
                <w:szCs w:val="20"/>
                <w:lang w:bidi="ar-SA"/>
              </w:rPr>
              <w:t>Динер Л.С.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Кольтюгина Ю.В.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rFonts w:eastAsiaTheme="minorEastAsia"/>
                <w:b w:val="0"/>
                <w:bCs w:val="0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Совместная деятельность ребенка и мамы «Украсим елку вместе с мамой!» совместное творчество мам и детей. 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Воспитание семейных ценностей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раннего развития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ru-RU"/>
              </w:rPr>
              <w:t>Динер Л. С.. В.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ru-RU"/>
              </w:rPr>
              <w:t>Кольтюгина Ю.В.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24" w:hRule="atLeast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Мероприятия для детей «Елочкины дни» (утренники)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Художественно-эстетическое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5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Январь</w:t>
            </w: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Выступление для дошкольников «Театральный «Вертеп»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 xml:space="preserve">Художественно-эстетическое </w:t>
            </w:r>
          </w:p>
        </w:tc>
        <w:tc>
          <w:tcPr>
            <w:tcW w:w="2977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Квест – игра «Безопасный интернет»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Правовое и культура безопасности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раннего развития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ru-RU"/>
              </w:rPr>
              <w:t>Динер Л. С.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Кольтюгина Ю.В.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Моя мама. Портрет по памяти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Нравственное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Группа индивидуального обучения «Вдохновение»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Корнеева А.Е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Cs/>
                <w:iCs/>
                <w:color w:val="000000" w:themeColor="text1"/>
                <w:sz w:val="20"/>
                <w:szCs w:val="20"/>
                <w:lang w:bidi="ar-SA"/>
              </w:rPr>
              <w:t>Ролевая игра «Сегодня в прямом эфире»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Социокультурное и медиокультурное воспитание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Учебная группа «Мобильный репортер»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Руденко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Акция «Кормушка»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Художественно-эстетическое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Учебная группа «Лаборатория юного эколога»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Мурашко М.А.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февраль</w:t>
            </w: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Мероприятие, посвященное 23 февраля  «Мудрость, смелость, сила»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Нравственное, гражданско-патриотическое воспитание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Выступление на празднике, посвященном Дню защитника Отечества</w:t>
            </w:r>
          </w:p>
        </w:tc>
        <w:tc>
          <w:tcPr>
            <w:tcW w:w="198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Художественно-эстетическое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Творческая студия «Творческая мастерская»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Выставка: Аппликация Папина открытка</w:t>
            </w:r>
          </w:p>
        </w:tc>
        <w:tc>
          <w:tcPr>
            <w:tcW w:w="198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Художественно-эстетическое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Творческая студия «Творческая мастерская»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Моя мама. Портрет по памяти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Нравственное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Группа индивидуального обучения «Вдохновение»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Корнеева А.Е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Акция «Закрывай покрепче кран, чтоб не вытек океан»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Здоровьесберегающее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Учебная группа «Лаборатория юного эколога»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М. А. Мурашко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Style w:val="47"/>
                <w:rFonts w:eastAsiaTheme="minorHAnsi"/>
                <w:b w:val="0"/>
                <w:color w:val="000000" w:themeColor="text1"/>
                <w:sz w:val="20"/>
                <w:szCs w:val="20"/>
                <w:lang w:bidi="ar-SA"/>
              </w:rPr>
              <w:t>Помогите птицам</w:t>
            </w:r>
          </w:p>
        </w:tc>
        <w:tc>
          <w:tcPr>
            <w:tcW w:w="198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Нравственное воспитание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Учебные группы «Развивайка», «Растишка»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Корнеева А.Е.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Март</w:t>
            </w: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Выставка Открытка маме</w:t>
            </w:r>
          </w:p>
        </w:tc>
        <w:tc>
          <w:tcPr>
            <w:tcW w:w="198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Художественно-эстетическое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Творческая студия «Творческая мастерская»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Выставка ко дню театра</w:t>
            </w:r>
          </w:p>
        </w:tc>
        <w:tc>
          <w:tcPr>
            <w:tcW w:w="198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Художественно-эстетическое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Творческая студия «Творческая мастерская»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>Акция «Час Земли»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eastAsia="en-US" w:bidi="ar-SA"/>
              </w:rPr>
              <w:t>Здоровьесберегающее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eastAsia="en-US" w:bidi="ar-SA"/>
              </w:rPr>
              <w:t>Учебная группа «Лаборатория юного эколога»</w:t>
            </w:r>
          </w:p>
        </w:tc>
        <w:tc>
          <w:tcPr>
            <w:tcW w:w="3154" w:type="dxa"/>
            <w:gridSpan w:val="2"/>
          </w:tcPr>
          <w:p>
            <w:pPr>
              <w:pStyle w:val="28"/>
              <w:widowControl/>
              <w:ind w:left="0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Мурашко М.А.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День театра</w:t>
            </w:r>
          </w:p>
        </w:tc>
        <w:tc>
          <w:tcPr>
            <w:tcW w:w="198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Художественно-эстетическое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Творческая студия «Творческая мастерская»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Праздник нежности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Воспитание семейных ценностей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Учебная группа «Кругозор»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tabs>
                <w:tab w:val="left" w:pos="3270"/>
              </w:tabs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Театрализованный показ</w:t>
            </w:r>
          </w:p>
        </w:tc>
        <w:tc>
          <w:tcPr>
            <w:tcW w:w="198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Художественно-эстетическое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Учебные группы «Сценическое мастерство 1», «Сценическое мастерство 2»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Руппель С.А.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Зибен О.С.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tabs>
                <w:tab w:val="left" w:pos="3270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Акция «Час Земли»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Правовое и культура безопасности</w:t>
            </w:r>
          </w:p>
        </w:tc>
        <w:tc>
          <w:tcPr>
            <w:tcW w:w="2977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Учебная группа «Лаборатория юного эколога»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М. А. Мурашко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В гостях у Айболита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 xml:space="preserve">Здоровьесбережение 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раннего развития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Динер Л. С.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Кольтюгина Ю.В.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bidi="ar-SA"/>
              </w:rPr>
              <w:t>Ролевая игра «Срочно в номер»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 xml:space="preserve">Социокультурное и медиокультурное </w:t>
            </w:r>
          </w:p>
        </w:tc>
        <w:tc>
          <w:tcPr>
            <w:tcW w:w="2977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Учебная группа «Мобильный репортер»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Руденко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 xml:space="preserve">Апрель </w:t>
            </w: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  <w:p>
            <w:pPr>
              <w:widowControl/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Мероприятие, посвященное Дню космонавтики</w:t>
            </w:r>
          </w:p>
        </w:tc>
        <w:tc>
          <w:tcPr>
            <w:tcW w:w="198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гражданско-патриотическое воспитание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tabs>
                <w:tab w:val="left" w:pos="3270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0"/>
                <w:szCs w:val="20"/>
                <w:lang w:bidi="ar-SA"/>
              </w:rPr>
              <w:t>Конкурс «Профессии от А до Я»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Трудовое и профориентационное</w:t>
            </w:r>
          </w:p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Учебные группы «Профуспех»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Руденко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-SA"/>
              </w:rPr>
              <w:t>Праздники. День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 xml:space="preserve">. </w:t>
            </w: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-SA"/>
              </w:rPr>
              <w:t>Рождения.</w:t>
            </w:r>
          </w:p>
          <w:p>
            <w:pPr>
              <w:widowControl/>
              <w:tabs>
                <w:tab w:val="left" w:pos="3270"/>
              </w:tabs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Нравственное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Группа индивидуального обучения «Мир вокруг»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Корнеева А.Е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tabs>
                <w:tab w:val="left" w:pos="3270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Космический спектакль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Художественно-эстетическое воспитание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Учебная группа «Театралы 2»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Руппель С.А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Совместное творчество «Опасный лед»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Правовое и культура безопасности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раннего развития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ru-RU"/>
              </w:rPr>
              <w:t>Динер Л. С.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Кольтюгина Ю.В.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Моя страна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Нравственное воспитание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раннего развития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ru-RU"/>
              </w:rPr>
              <w:t>Динер Л. С.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Кольтюгина Ю.В.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Конкурс «АгроНТРИ»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Интеллектуальное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Учебная группа «Агробиотехнологии»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Мурашко М.А.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Моя страна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br w:type="textWrapping"/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 xml:space="preserve">Нравственное 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Учебные группы «Развивайка», «Растишка»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Корнеева А.Е.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Мое Село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 xml:space="preserve">Нравственное 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Учебные группы «Развивайка», «Растишка»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Корнеева А.Е.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1апреля - Международный день птиц.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Интеллектуальное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Учебная группа «Лаборатория юного эколога»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Мурашко М.А.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Экологическая оценка ООПТ района исследования. Экскурсия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Экологическое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Учебная группа «Экомониторинг»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Надеина С.Я.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Май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widowControl/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Style w:val="47"/>
                <w:rFonts w:eastAsiaTheme="minorHAns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«Знакомство с азбукой»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Интеллектуальное развитие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раннего развития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ru-RU"/>
              </w:rPr>
              <w:t>Динер Л. С.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tabs>
                <w:tab w:val="left" w:pos="3270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0"/>
                <w:szCs w:val="20"/>
                <w:lang w:bidi="ar-SA"/>
              </w:rPr>
              <w:t>Конкурс «Профессии от А до Я»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Трудовое и профориентационное</w:t>
            </w:r>
          </w:p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Учебные группы «Профуспех»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Руденко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Коллективное дело «Клумба выпускника»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Экологическое воспитание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раннего развития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Кольтюгина Ю. В. Динер Л. 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tabs>
                <w:tab w:val="left" w:pos="3270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Акция «Моё дерево»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Гражданско-патриотическое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Учебная группа «Лаборатория юного эколога»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М. А. Мурашко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iCs/>
                <w:color w:val="000000" w:themeColor="text1"/>
                <w:sz w:val="20"/>
                <w:szCs w:val="20"/>
                <w:lang w:bidi="ar-SA"/>
              </w:rPr>
              <w:t>Игра по станциям «Мир профессий»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Трудовое и профориентационное</w:t>
            </w:r>
          </w:p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Учебные группы «Профуспех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Руденко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eastAsia="zh-CN" w:bidi="ar-SA"/>
              </w:rPr>
              <w:t>Здравствуй, лето</w:t>
            </w: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 xml:space="preserve">Нравственное </w:t>
            </w:r>
          </w:p>
        </w:tc>
        <w:tc>
          <w:tcPr>
            <w:tcW w:w="2977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Группа индивидуального обучения «Мир вокруг»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Корнеева А.Е.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eastAsia="en-US" w:bidi="ar-SA"/>
              </w:rPr>
              <w:t>Конференция «Юные Исследователи»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Интеллектуальное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Учебные группы «ЮнИс-1», «ЮнИс2023-2024»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Мурашко М.А.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Style w:val="47"/>
                <w:rFonts w:eastAsiaTheme="minorHAnsi"/>
                <w:color w:val="000000" w:themeColor="text1"/>
                <w:sz w:val="20"/>
                <w:szCs w:val="20"/>
                <w:lang w:bidi="ar-SA"/>
              </w:rPr>
              <w:t>Конференция «Будущее Алтая»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Интеллектуальное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НОУ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Надеина С.Я.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Деловая игра «Семейный бюджет»</w:t>
            </w:r>
          </w:p>
          <w:p>
            <w:pPr>
              <w:widowControl/>
              <w:rPr>
                <w:rStyle w:val="47"/>
                <w:rFonts w:eastAsiaTheme="minorHAns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Воспитание семейных ценностей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Учебная группа «Волонтёры в сфере финансовой грамотности»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Мерц И.В.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Деловая игра «Производство книг»</w:t>
            </w:r>
          </w:p>
          <w:p>
            <w:pPr>
              <w:widowControl/>
              <w:rPr>
                <w:rStyle w:val="47"/>
                <w:rFonts w:eastAsiaTheme="minorHAns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Социокультурное воспитание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Учебная группа «Волонтёры в сфере финансовой грамотности»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Мерц И.В.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Мое село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Нравственное воспитание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раннего развития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ru-RU"/>
              </w:rPr>
              <w:t>Динер Л. С.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Кольтюгина Ю.В.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 xml:space="preserve">Май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iCs/>
                <w:color w:val="000000" w:themeColor="text1"/>
                <w:sz w:val="20"/>
                <w:szCs w:val="20"/>
                <w:lang w:bidi="ar-SA"/>
              </w:rPr>
              <w:t>Игра по станциям «Мир профессий»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Трудовое и профориентационное</w:t>
            </w:r>
          </w:p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Учебные группы «Профуспех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Руденко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tabs>
                <w:tab w:val="left" w:pos="3270"/>
              </w:tabs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0"/>
                <w:szCs w:val="20"/>
                <w:lang w:bidi="ar-SA"/>
              </w:rPr>
              <w:t>Конкурс «Профессии от А до Я»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Трудовое и профориентационное</w:t>
            </w:r>
          </w:p>
          <w:p>
            <w:pPr>
              <w:widowControl/>
              <w:tabs>
                <w:tab w:val="left" w:pos="318"/>
              </w:tabs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Учебные группы «Профуспех»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Руденко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В течение года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iCs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b w:val="0"/>
                <w:iCs/>
                <w:color w:val="000000" w:themeColor="text1"/>
                <w:sz w:val="20"/>
                <w:szCs w:val="20"/>
                <w:lang w:bidi="ar-SA"/>
              </w:rPr>
              <w:t>Индивидуальные консультации:</w:t>
            </w:r>
          </w:p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iCs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b w:val="0"/>
                <w:iCs/>
                <w:color w:val="000000" w:themeColor="text1"/>
                <w:sz w:val="20"/>
                <w:szCs w:val="20"/>
                <w:lang w:bidi="ar-SA"/>
              </w:rPr>
              <w:t>«Профессиональная пригодность и здоровье»,</w:t>
            </w:r>
          </w:p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iCs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b w:val="0"/>
                <w:iCs/>
                <w:color w:val="000000" w:themeColor="text1"/>
                <w:sz w:val="20"/>
                <w:szCs w:val="20"/>
                <w:lang w:bidi="ar-SA"/>
              </w:rPr>
              <w:t>«Мотивы выбора профессии»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Социокультурное и медиокультурное воспитание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НОУ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Педагог-психолог, педагоги ДО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Ключевые дела центра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сентябрь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Мероприятия, посвященные Дню знаний. Торжественная линейка.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 xml:space="preserve">Духовно-нравственное 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  <w:t>Детские объединения ЦДТ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  <w:t>Педагоги ЦДТ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октябрь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45"/>
              <w:spacing w:line="240" w:lineRule="auto"/>
              <w:jc w:val="center"/>
              <w:rPr>
                <w:rStyle w:val="47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47"/>
                <w:rFonts w:eastAsiaTheme="minorEastAsia"/>
                <w:color w:val="000000" w:themeColor="text1"/>
                <w:sz w:val="20"/>
                <w:szCs w:val="20"/>
              </w:rPr>
              <w:t>Конференция «Дети Алтая исследуют окружающую среду»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Интеллектуальное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НОУ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Надеина С.Я.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Мероприятие ко Дню учителя «Речевые облака»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Художественно – эстетическое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  <w:t>Детские объединения ЦДТ</w:t>
            </w:r>
          </w:p>
        </w:tc>
        <w:tc>
          <w:tcPr>
            <w:tcW w:w="3154" w:type="dxa"/>
            <w:gridSpan w:val="2"/>
          </w:tcPr>
          <w:p>
            <w:pPr>
              <w:widowControl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Руппель С.А., ПДО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</w:tcPr>
          <w:p>
            <w:pPr>
              <w:widowControl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Мероприятие с детьми «ТыкваФест»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Художественно – эстетическое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  <w:t>Детские объединения ЦДТ</w:t>
            </w:r>
          </w:p>
        </w:tc>
        <w:tc>
          <w:tcPr>
            <w:tcW w:w="3154" w:type="dxa"/>
            <w:gridSpan w:val="2"/>
          </w:tcPr>
          <w:p>
            <w:pPr>
              <w:widowControl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Руппель С.А., ПДО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март</w:t>
            </w:r>
          </w:p>
        </w:tc>
        <w:tc>
          <w:tcPr>
            <w:tcW w:w="3119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Праздник «Красота, нежность, доброта»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 xml:space="preserve">Художественно-эстетическое 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Детские объединения ЦДТ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май</w:t>
            </w:r>
          </w:p>
        </w:tc>
        <w:tc>
          <w:tcPr>
            <w:tcW w:w="3119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Style w:val="47"/>
                <w:rFonts w:eastAsiaTheme="minorHAnsi"/>
                <w:color w:val="000000" w:themeColor="text1"/>
                <w:sz w:val="20"/>
                <w:szCs w:val="20"/>
                <w:lang w:bidi="ar-SA"/>
              </w:rPr>
              <w:t>Конференция «Будущее Алтая»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 xml:space="preserve">Интеллектуальное 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НОУ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Надеина С.Я.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май</w:t>
            </w:r>
          </w:p>
        </w:tc>
        <w:tc>
          <w:tcPr>
            <w:tcW w:w="3119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 xml:space="preserve">Велопробег, посвященный Дню Победы. 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Гражданско-патриотическое, спортивноздоровительное</w:t>
            </w: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Мероприятие для учащихся и педагогов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Руппель С.А.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Музеи. Экскурсии. Походы</w:t>
            </w:r>
          </w:p>
        </w:tc>
        <w:tc>
          <w:tcPr>
            <w:tcW w:w="113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 xml:space="preserve">Сентябрь </w:t>
            </w: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Экскурсия в лес. «Золотая осень».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 xml:space="preserve">художественно – эстетическое  </w:t>
            </w:r>
          </w:p>
        </w:tc>
        <w:tc>
          <w:tcPr>
            <w:tcW w:w="2977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Учебная группа «ЮнИс»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Мурашко М.А.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Декабрь</w:t>
            </w: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Style w:val="47"/>
                <w:rFonts w:eastAsiaTheme="minorEastAsia"/>
                <w:color w:val="000000" w:themeColor="text1"/>
                <w:sz w:val="20"/>
                <w:szCs w:val="20"/>
                <w:lang w:bidi="ar-SA"/>
              </w:rPr>
              <w:t>Экскурсия в окрестности села «По снежным дорожкам»</w:t>
            </w:r>
          </w:p>
        </w:tc>
        <w:tc>
          <w:tcPr>
            <w:tcW w:w="198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Здоровьесберегающее</w:t>
            </w:r>
          </w:p>
        </w:tc>
        <w:tc>
          <w:tcPr>
            <w:tcW w:w="2977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Учебная группа «ЮнИс»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Мурашко М.А.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 xml:space="preserve">Январь </w:t>
            </w:r>
          </w:p>
        </w:tc>
        <w:tc>
          <w:tcPr>
            <w:tcW w:w="3119" w:type="dxa"/>
            <w:gridSpan w:val="2"/>
          </w:tcPr>
          <w:p>
            <w:pPr>
              <w:pStyle w:val="28"/>
              <w:widowControl/>
              <w:ind w:left="0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Экскурсия в библиотеку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Социокультурное и медиокультурное воспитание,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НОУ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Надеина С.Я.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 xml:space="preserve">Апрель </w:t>
            </w:r>
          </w:p>
          <w:p>
            <w:pPr>
              <w:pStyle w:val="42"/>
              <w:widowControl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bidi="ar-SA"/>
              </w:rPr>
              <w:t>Экскурсия в редакцию газеты</w:t>
            </w:r>
          </w:p>
        </w:tc>
        <w:tc>
          <w:tcPr>
            <w:tcW w:w="198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Трудовое и профориентационное</w:t>
            </w:r>
          </w:p>
          <w:p>
            <w:pPr>
              <w:widowControl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Учебная группа «Мобильный репортер»</w:t>
            </w:r>
          </w:p>
        </w:tc>
        <w:tc>
          <w:tcPr>
            <w:tcW w:w="3154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Руденко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rFonts w:eastAsiaTheme="minorEastAsia"/>
                <w:b w:val="0"/>
                <w:bCs w:val="0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rFonts w:eastAsiaTheme="minorEastAsia"/>
                <w:b w:val="0"/>
                <w:bCs w:val="0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Встреча с сотрудниками МЧС «Пожарный – истинный герой»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Трудовое и профориентационное воспитание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ШРР</w:t>
            </w:r>
          </w:p>
        </w:tc>
        <w:tc>
          <w:tcPr>
            <w:tcW w:w="3154" w:type="dxa"/>
            <w:gridSpan w:val="2"/>
          </w:tcPr>
          <w:p>
            <w:pPr>
              <w:pStyle w:val="42"/>
              <w:widowControl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 xml:space="preserve">Кольтюгина Ю. В. 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ru-RU"/>
              </w:rPr>
              <w:t>Динер Л. 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 xml:space="preserve">Май   </w:t>
            </w:r>
          </w:p>
          <w:p>
            <w:pPr>
              <w:widowControl/>
              <w:rPr>
                <w:rFonts w:ascii="Times New Roman" w:hAnsi="Times New Roman" w:cs="Times New Roman" w:eastAsiaTheme="minorEastAsia"/>
                <w:b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Экскурсия в музей «День Победы»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Гражданско-патриотическое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раннего развития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pStyle w:val="42"/>
              <w:widowControl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Кольтюгина Ю. В. Динер Л. 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</w:trPr>
        <w:tc>
          <w:tcPr>
            <w:tcW w:w="1701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Волонтерская деятельность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В течение года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 xml:space="preserve">Проведение мероприятий по естественнонаучной грамотности на базе ЦДТ </w:t>
            </w:r>
          </w:p>
        </w:tc>
        <w:tc>
          <w:tcPr>
            <w:tcW w:w="1985" w:type="dxa"/>
            <w:gridSpan w:val="2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Духовно-нравственное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Надеина С.Я.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Учебная группа «Юные исследователи»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</w:trPr>
        <w:tc>
          <w:tcPr>
            <w:tcW w:w="1701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В течение года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:lang w:bidi="ar-SA"/>
              </w:rPr>
              <w:t>Создании публикаций и продвижении контента в социальных сетях и средствах массовой информации ключевых дел центра и районных и окружных мероприятий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Социокультурное и медиокультурное воспитание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русской словесности и журналистики</w:t>
            </w:r>
          </w:p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Руденко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</w:trPr>
        <w:tc>
          <w:tcPr>
            <w:tcW w:w="1701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ноябрь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:lang w:bidi="ar-SA"/>
              </w:rPr>
              <w:t>Игра по станциям «Финансовый марафон Смешариков»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Социокультурное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раннего развития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Мерц И.В., учебная группа «Волонтёры в сфере финансовой грамотности»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</w:trPr>
        <w:tc>
          <w:tcPr>
            <w:tcW w:w="1701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апрель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left"/>
              <w:rPr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:lang w:bidi="ar-SA"/>
              </w:rPr>
              <w:t>Фестиваль по финансовой грамотности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ind w:left="34" w:hanging="34"/>
              <w:jc w:val="left"/>
              <w:rPr>
                <w:b w:val="0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ar-SA"/>
              </w:rPr>
              <w:t>Правовое, Социокультурное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Детские объединения ЦДТ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spacing w:after="0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Мерц И.В., учебная группа «Волонтёры в сфере финансовой грамотности»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</w:trPr>
        <w:tc>
          <w:tcPr>
            <w:tcW w:w="1701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Медиа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В течение года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Публикации в районной газете «Вперед»</w:t>
            </w:r>
          </w:p>
        </w:tc>
        <w:tc>
          <w:tcPr>
            <w:tcW w:w="1985" w:type="dxa"/>
            <w:gridSpan w:val="2"/>
          </w:tcPr>
          <w:p>
            <w:pPr>
              <w:widowControl/>
              <w:tabs>
                <w:tab w:val="left" w:pos="318"/>
              </w:tabs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  <w:t>Социокультурное и медиокультурное воспитание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Руденко Н.В.</w:t>
            </w:r>
          </w:p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Бирюкова И.В.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Учебные группы «Мобильный репортёр», «Мобильный репортёр»2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</w:trPr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42"/>
              <w:widowControl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Организация предметно-развивающей среды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сентябрь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Оформление интерьера к Дню знаний</w:t>
            </w:r>
          </w:p>
        </w:tc>
        <w:tc>
          <w:tcPr>
            <w:tcW w:w="1985" w:type="dxa"/>
            <w:gridSpan w:val="2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Педагоги ЦДТ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  <w:t>Детские объединения ЦДТ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октябрь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Оформление интерьера и к Дню учителя</w:t>
            </w:r>
          </w:p>
        </w:tc>
        <w:tc>
          <w:tcPr>
            <w:tcW w:w="1985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  <w:t>Педагоги ЦДТ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  <w:t>Детские объединения ЦДТ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ноябрь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Оформление интерьера и к Дню народного единства</w:t>
            </w:r>
          </w:p>
        </w:tc>
        <w:tc>
          <w:tcPr>
            <w:tcW w:w="1985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  <w:t>Педагоги ЦДТ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  <w:t>Детские объединения ЦДТ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декабрь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Оформление интерьера и к новому году</w:t>
            </w:r>
          </w:p>
        </w:tc>
        <w:tc>
          <w:tcPr>
            <w:tcW w:w="1985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  <w:t>Педагоги ЦДТ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  <w:t>Детские объединения ЦДТ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февраль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Оформление интерьера и к Дню защитника отечества</w:t>
            </w:r>
          </w:p>
        </w:tc>
        <w:tc>
          <w:tcPr>
            <w:tcW w:w="1985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  <w:t>Педагоги ЦДТ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  <w:t>Детские объединения ЦДТ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март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Оформление интерьера и к международному женскому дню</w:t>
            </w:r>
          </w:p>
        </w:tc>
        <w:tc>
          <w:tcPr>
            <w:tcW w:w="1985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  <w:t>Педагоги ЦДТ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  <w:t>Детские объединения ЦДТ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май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Оформление интерьера и к юбилею ЦДТ</w:t>
            </w:r>
          </w:p>
        </w:tc>
        <w:tc>
          <w:tcPr>
            <w:tcW w:w="1985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  <w:t>Педагоги ЦДТ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0"/>
                <w:szCs w:val="20"/>
                <w:lang w:bidi="ru-RU"/>
              </w:rPr>
              <w:t>Детские объединения ЦДТ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</w:trPr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Безопасность жизнедеятельности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февраль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bidi="ar-SA"/>
              </w:rPr>
              <w:t>Праздник «ЗОЖ»</w:t>
            </w:r>
          </w:p>
        </w:tc>
        <w:tc>
          <w:tcPr>
            <w:tcW w:w="1985" w:type="dxa"/>
            <w:gridSpan w:val="2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Мурашко М.А.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Школа «Всезнайка»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сентябрь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Практическая тренировка по эвакуации из здания образовательной организации при возникновении чрезвычайной ситуации</w:t>
            </w:r>
          </w:p>
        </w:tc>
        <w:tc>
          <w:tcPr>
            <w:tcW w:w="1985" w:type="dxa"/>
            <w:gridSpan w:val="2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Руппель С.А.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Детские объединения ЦДТ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декабрь</w:t>
            </w:r>
          </w:p>
        </w:tc>
        <w:tc>
          <w:tcPr>
            <w:tcW w:w="3118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985" w:type="dxa"/>
            <w:gridSpan w:val="2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8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bidi="ru-RU"/>
              </w:rPr>
              <w:t>апрель</w:t>
            </w:r>
          </w:p>
        </w:tc>
        <w:tc>
          <w:tcPr>
            <w:tcW w:w="3118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985" w:type="dxa"/>
            <w:gridSpan w:val="2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3118" w:type="dxa"/>
            <w:gridSpan w:val="2"/>
            <w:vMerge w:val="continue"/>
            <w:vAlign w:val="center"/>
          </w:tcPr>
          <w:p>
            <w:pPr>
              <w:pStyle w:val="42"/>
              <w:widowControl/>
              <w:shd w:val="clear" w:color="auto" w:fill="auto"/>
              <w:jc w:val="center"/>
              <w:rPr>
                <w:b w:val="0"/>
                <w:color w:val="000000" w:themeColor="text1"/>
                <w:sz w:val="20"/>
                <w:szCs w:val="20"/>
                <w:lang w:bidi="ru-RU"/>
              </w:rPr>
            </w:pPr>
          </w:p>
        </w:tc>
      </w:tr>
    </w:tbl>
    <w:p>
      <w:pPr>
        <w:pStyle w:val="28"/>
        <w:numPr>
          <w:ilvl w:val="0"/>
          <w:numId w:val="1"/>
        </w:numPr>
      </w:pPr>
      <w:r>
        <w:br w:type="page"/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опорного центра  дополнительного образования детей Тюменцевского района на 2022-2023 учебный год</w:t>
      </w:r>
    </w:p>
    <w:tbl>
      <w:tblPr>
        <w:tblStyle w:val="3"/>
        <w:tblpPr w:leftFromText="180" w:rightFromText="180" w:vertAnchor="text" w:horzAnchor="margin" w:tblpXSpec="center" w:tblpY="78"/>
        <w:tblW w:w="145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214"/>
        <w:gridCol w:w="1560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реализации (период)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17"/>
              </w:numPr>
              <w:suppressAutoHyphens/>
              <w:autoSpaceDN w:val="0"/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Организационно-управленческие мероприятия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 w:color="auto" w:fill="FFFFFF"/>
              <w:tabs>
                <w:tab w:val="left" w:pos="1157"/>
              </w:tabs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межведомственного взаимодействия между участниками внедрения и функционирования системы ПФДО на уровнем муниципалитета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МОЦ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 w:color="auto" w:fill="FFFFFF"/>
              <w:tabs>
                <w:tab w:val="left" w:pos="989"/>
              </w:tabs>
              <w:ind w:right="5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Обеспечение взаимодействия с Министерством образования и науки Алтайского края, Региональным модельным центром дополнительного образования детей в Алтайском крае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 w:color="auto" w:fill="FFFFFF"/>
              <w:tabs>
                <w:tab w:val="left" w:pos="989"/>
              </w:tabs>
              <w:ind w:right="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5"/>
              </w:rPr>
              <w:t xml:space="preserve">Внедрение типовых моделей: сетевого </w:t>
            </w:r>
            <w:r>
              <w:rPr>
                <w:rFonts w:ascii="Times New Roman" w:hAnsi="Times New Roman" w:cs="Times New Roman"/>
                <w:spacing w:val="-3"/>
              </w:rPr>
              <w:t xml:space="preserve">взаимодействия на базе образовательных организаций; разноуровневых </w:t>
            </w:r>
            <w:r>
              <w:rPr>
                <w:rFonts w:ascii="Times New Roman" w:hAnsi="Times New Roman" w:cs="Times New Roman"/>
                <w:spacing w:val="-5"/>
              </w:rPr>
              <w:t>программ дополнительного образования; модульных программ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программ, размещение информации о результатах реализации   программ на странице МОЦ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 w:color="auto" w:fill="FFFFFF"/>
              <w:tabs>
                <w:tab w:val="left" w:pos="1157"/>
              </w:tabs>
              <w:ind w:right="14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Независимая оценка качества дополнительных общеразвиваюших программ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экспертного совета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 w:color="auto" w:fill="FFFFFF"/>
              <w:tabs>
                <w:tab w:val="left" w:pos="1157"/>
              </w:tabs>
              <w:ind w:right="14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 xml:space="preserve">Сбор, обработка, анализ </w:t>
            </w:r>
            <w:r>
              <w:rPr>
                <w:rFonts w:ascii="Times New Roman" w:hAnsi="Times New Roman" w:cs="Times New Roman"/>
                <w:spacing w:val="-2"/>
              </w:rPr>
              <w:t>статистической, справочной и иной информации о результатах внедрения и функционирования системы ПФДО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</w:t>
            </w:r>
            <w:r>
              <w:rPr>
                <w:rFonts w:ascii="Times New Roman" w:hAnsi="Times New Roman" w:cs="Times New Roman"/>
                <w:spacing w:val="-1"/>
              </w:rPr>
              <w:t xml:space="preserve"> муниципальному</w:t>
            </w:r>
            <w:r>
              <w:rPr>
                <w:rFonts w:ascii="Times New Roman" w:hAnsi="Times New Roman" w:cs="Times New Roman"/>
                <w:spacing w:val="-1"/>
              </w:rPr>
              <w:br w:type="textWrapping"/>
            </w:r>
            <w:r>
              <w:rPr>
                <w:rFonts w:ascii="Times New Roman" w:hAnsi="Times New Roman" w:cs="Times New Roman"/>
                <w:spacing w:val="-2"/>
              </w:rPr>
              <w:t>органу управления образования, РМЦ  по установленным формам и в</w:t>
            </w:r>
            <w:r>
              <w:rPr>
                <w:rFonts w:ascii="Times New Roman" w:hAnsi="Times New Roman" w:cs="Times New Roman"/>
                <w:spacing w:val="-2"/>
              </w:rPr>
              <w:br w:type="textWrapping"/>
            </w:r>
            <w:r>
              <w:rPr>
                <w:rFonts w:ascii="Times New Roman" w:hAnsi="Times New Roman" w:cs="Times New Roman"/>
                <w:spacing w:val="-1"/>
              </w:rPr>
              <w:t>определенные сроки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suppressAutoHyphens/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 с навигатором по дополнительным общеобразовательным программам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 w:color="auto" w:fill="FFFFFF"/>
              <w:tabs>
                <w:tab w:val="left" w:pos="1286"/>
              </w:tabs>
              <w:ind w:righ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Обеспечение содержательного наполнения межведомственного муниципального сегмента </w:t>
            </w:r>
            <w:r>
              <w:rPr>
                <w:rFonts w:ascii="Times New Roman" w:hAnsi="Times New Roman" w:cs="Times New Roman"/>
                <w:spacing w:val="-4"/>
              </w:rPr>
              <w:t xml:space="preserve">общедоступного программного навигатора в системе дополнительного </w:t>
            </w:r>
            <w:r>
              <w:rPr>
                <w:rFonts w:ascii="Times New Roman" w:hAnsi="Times New Roman" w:cs="Times New Roman"/>
              </w:rPr>
              <w:t>образования детей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Контент для наполнения</w:t>
            </w:r>
            <w:r>
              <w:rPr>
                <w:rFonts w:ascii="Times New Roman" w:hAnsi="Times New Roman" w:cs="Times New Roman"/>
                <w:spacing w:val="-6"/>
              </w:rPr>
              <w:t xml:space="preserve"> межведомственного  муниципального сегмента </w:t>
            </w:r>
            <w:r>
              <w:rPr>
                <w:rFonts w:ascii="Times New Roman" w:hAnsi="Times New Roman" w:cs="Times New Roman"/>
                <w:spacing w:val="-4"/>
              </w:rPr>
              <w:t xml:space="preserve">общедоступного программного навигатора в системе дополнительного </w:t>
            </w:r>
            <w:r>
              <w:rPr>
                <w:rFonts w:ascii="Times New Roman" w:hAnsi="Times New Roman" w:cs="Times New Roman"/>
              </w:rPr>
              <w:t>образования детей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 w:color="auto" w:fill="FFFFFF"/>
              <w:tabs>
                <w:tab w:val="left" w:pos="1286"/>
              </w:tabs>
              <w:ind w:right="10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Ведение реестров образовательных программ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программ дополнительного образования детей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suppressAutoHyphens/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Внедрение модели персонифицированного финансирования дополнительного образования детей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Осуществление организационной, методической, экспертно-консультационной поддержки участников системы ПФДО и их сопровождение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Совещание, семинары с участниками системы ПФДО, нормативно- правовые документы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выдачи сертификатов персонифицированного финансирования дополнительного образования детей, проведение мониторинга реализации сертификатов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и реализация детьми сертификатов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реестра сертификатов дополнительного образования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сертификатов дополнительного образования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suppressAutoHyphens/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Кадровое обеспечение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руководителя и сотрудников МОЦ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сертификатов, свидетельств о повышении квалификации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обучающих методических мероприятий для педагогов дополнительного образования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сайтах комитета по образованию, ЦДТ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suppressAutoHyphens/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Выравнивание доступности предоставления дополнительного образования детей, с учетом региональных и муниципальных особенностей, соответствующего запросам, уровню подготовки и способностям детей с различными образовательными потребностями и возможностями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 w:color="auto" w:fill="FFFFFF"/>
              <w:tabs>
                <w:tab w:val="left" w:pos="1157"/>
              </w:tabs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единого межведомственного годового плана конкурсных и иных мероприятий в системе дополнительного образования детей в муниципалитете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единого межведомственного плана конкурсных и иных мероприятий в системе дополнительного образования детей в муниципалитете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 xml:space="preserve">Разработка программ «сезонных школ», профильных смен по </w:t>
            </w:r>
            <w:r>
              <w:rPr>
                <w:rFonts w:ascii="Times New Roman" w:hAnsi="Times New Roman" w:cs="Times New Roman"/>
              </w:rPr>
              <w:t>различным направленностям дополнительного образования детей в муниципалитете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проектов программ в комитет по образованию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лучших практик дополнительного образования в муниципалитете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странице МОЦ, в газете «Вперед»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suppressAutoHyphens/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Освещение деятельности МОЦ в СМИ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Администрирование страницы МОЦ на официальном сайте ЦДТ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раздел (страница) МОЦ на официальном сайте ЦДТ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медиаплана МОЦ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Медиаплан МОЦ</w:t>
            </w:r>
          </w:p>
        </w:tc>
      </w:tr>
    </w:tbl>
    <w:p>
      <w:pPr>
        <w:jc w:val="center"/>
        <w:rPr>
          <w:rFonts w:ascii="Times New Roman" w:hAnsi="Times New Roman" w:cs="Times New Roman"/>
        </w:rPr>
        <w:sectPr>
          <w:footerReference r:id="rId7" w:type="default"/>
          <w:pgSz w:w="16840" w:h="11900" w:orient="landscape"/>
          <w:pgMar w:top="879" w:right="902" w:bottom="403" w:left="1298" w:header="471" w:footer="6" w:gutter="0"/>
          <w:cols w:space="720" w:num="1"/>
          <w:docGrid w:linePitch="360" w:charSpace="0"/>
        </w:sectPr>
      </w:pPr>
    </w:p>
    <w:p>
      <w:pPr>
        <w:pStyle w:val="28"/>
        <w:numPr>
          <w:ilvl w:val="0"/>
          <w:numId w:val="19"/>
        </w:numPr>
        <w:tabs>
          <w:tab w:val="left" w:pos="2310"/>
        </w:tabs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1" w:name="_Toc146891637"/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>Медиаплан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информационному сопровождению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деятельности 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 опорного центра дополнительного образования детей Тюменцевского района</w:t>
      </w:r>
      <w:bookmarkEnd w:id="51"/>
    </w:p>
    <w:p>
      <w:pPr>
        <w:pStyle w:val="28"/>
        <w:numPr>
          <w:ilvl w:val="0"/>
          <w:numId w:val="1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2023-2024 учебный год</w:t>
      </w:r>
    </w:p>
    <w:tbl>
      <w:tblPr>
        <w:tblStyle w:val="3"/>
        <w:tblW w:w="1545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842"/>
        <w:gridCol w:w="2268"/>
        <w:gridCol w:w="2127"/>
        <w:gridCol w:w="2409"/>
        <w:gridCol w:w="1418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tblHeader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Тема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Формат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Информационные каналы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Число публикаций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Целевая аудитория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Охват, кол-во человек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Сроки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1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Сертификат дополнительного образования: возможности применения.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Социальный сертификат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Видеоролик, пост, статья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 xml:space="preserve">Газета Тюменцевского района «Вперед», официальный сайт комитета по образованию и ЦДТ,  группы учащихся в соцсетях, группы родителей в популярных мессенджерах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Учащиеся в возрасте 7-17 лет, родители учащихся 5-17 лет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1500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В течение года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Мерц И.В., педагоги ЦДТ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Новые дополнительные общеобразовательные программы для учащихся Тюменцевского района.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Сетевая форма взаимодействия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Статья, пост, портал ПФДО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Газета Тюменцевского района «Вперед», официальный сайт комитета по образованию и ЦДТ,  группы учащихся в соцсетях, группы родителей в популярных мессенджерах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Учащиеся в возрасте 7-17 лет, родители учащихся 5-17 лет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1500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Сентябрь, ноябрь, декабрь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Мерц И.В., педагоги ЦДТ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 xml:space="preserve"> Краткосрочные ДООП для учащихся Тюменцевского района (ДООП каникулярного периода):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Статья, пост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Газета Тюменцевского района «Вперед», официальный сайт комитета по образованию и ЦДТ,  группы учащихся в соцсетях, группы родителей в популярных мессенджерах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Учащиеся в возрасте 7-17 лет, родители учащихся 5-17 лет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1500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Ноябрь, декабрь, март, июнь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Мерц И.В., педагоги ЦДТ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 xml:space="preserve">Конкурсные мероприятия для учащихся Тюменцевского района:  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Видеоролик, пост, статья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 xml:space="preserve">Газета Тюменцевского района «Вперед», официальный сайт комитета по образованию и ЦДТ,  группы учащихся в соцсетях, группы родителей в популярных мессенджерах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Учащиеся в возрасте 7-17 лет, родители учащихся 5-17 лет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1500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В течение года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eastAsia="en-US"/>
              </w:rPr>
              <w:t>Мерц И.В., педагоги ЦДТ</w:t>
            </w:r>
          </w:p>
        </w:tc>
      </w:tr>
    </w:tbl>
    <w:p>
      <w:pPr>
        <w:pStyle w:val="28"/>
      </w:pPr>
    </w:p>
    <w:p>
      <w:pPr>
        <w:pStyle w:val="13"/>
        <w:shd w:val="clear" w:color="auto" w:fill="auto"/>
        <w:tabs>
          <w:tab w:val="left" w:pos="411"/>
        </w:tabs>
        <w:spacing w:after="160"/>
        <w:ind w:firstLine="0"/>
      </w:pPr>
    </w:p>
    <w:p>
      <w:pPr>
        <w:pStyle w:val="13"/>
        <w:shd w:val="clear" w:color="auto" w:fill="auto"/>
        <w:tabs>
          <w:tab w:val="left" w:pos="411"/>
        </w:tabs>
        <w:spacing w:after="160"/>
        <w:ind w:firstLine="0"/>
      </w:pPr>
    </w:p>
    <w:p>
      <w:pPr>
        <w:pStyle w:val="13"/>
        <w:shd w:val="clear" w:color="auto" w:fill="auto"/>
        <w:tabs>
          <w:tab w:val="left" w:pos="411"/>
        </w:tabs>
        <w:spacing w:after="160"/>
        <w:ind w:firstLine="0"/>
      </w:pPr>
    </w:p>
    <w:p>
      <w:pPr>
        <w:pStyle w:val="13"/>
        <w:shd w:val="clear" w:color="auto" w:fill="auto"/>
        <w:tabs>
          <w:tab w:val="left" w:pos="411"/>
        </w:tabs>
        <w:spacing w:after="160"/>
        <w:ind w:firstLine="0"/>
      </w:pPr>
    </w:p>
    <w:p>
      <w:pPr>
        <w:pStyle w:val="13"/>
        <w:shd w:val="clear" w:color="auto" w:fill="auto"/>
        <w:tabs>
          <w:tab w:val="left" w:pos="411"/>
        </w:tabs>
        <w:spacing w:after="160"/>
        <w:ind w:firstLine="0"/>
      </w:pPr>
    </w:p>
    <w:p>
      <w:pPr>
        <w:pStyle w:val="13"/>
        <w:shd w:val="clear" w:color="auto" w:fill="auto"/>
        <w:tabs>
          <w:tab w:val="left" w:pos="411"/>
        </w:tabs>
        <w:spacing w:after="160"/>
        <w:ind w:firstLine="0"/>
      </w:pPr>
    </w:p>
    <w:p>
      <w:pPr>
        <w:pStyle w:val="13"/>
        <w:shd w:val="clear" w:color="auto" w:fill="auto"/>
        <w:tabs>
          <w:tab w:val="left" w:pos="411"/>
        </w:tabs>
        <w:spacing w:after="160"/>
        <w:ind w:firstLine="0"/>
      </w:pPr>
    </w:p>
    <w:p>
      <w:pPr>
        <w:pStyle w:val="13"/>
        <w:shd w:val="clear" w:color="auto" w:fill="auto"/>
        <w:tabs>
          <w:tab w:val="left" w:pos="411"/>
        </w:tabs>
        <w:spacing w:after="160"/>
        <w:ind w:firstLine="0"/>
        <w:sectPr>
          <w:pgSz w:w="16840" w:h="11900" w:orient="landscape"/>
          <w:pgMar w:top="877" w:right="901" w:bottom="401" w:left="1301" w:header="473" w:footer="3" w:gutter="0"/>
          <w:cols w:space="720" w:num="1"/>
          <w:docGrid w:linePitch="360" w:charSpace="0"/>
        </w:sectPr>
      </w:pPr>
    </w:p>
    <w:p>
      <w:pPr>
        <w:pStyle w:val="13"/>
        <w:numPr>
          <w:ilvl w:val="0"/>
          <w:numId w:val="19"/>
        </w:numPr>
        <w:shd w:val="clear" w:color="auto" w:fill="auto"/>
        <w:tabs>
          <w:tab w:val="left" w:pos="411"/>
        </w:tabs>
        <w:spacing w:after="160"/>
        <w:ind w:firstLine="0"/>
        <w:jc w:val="center"/>
        <w:outlineLvl w:val="0"/>
      </w:pPr>
      <w:bookmarkStart w:id="52" w:name="_Toc146891638"/>
      <w:r>
        <w:rPr>
          <w:b/>
          <w:bCs/>
        </w:rPr>
        <w:t>Работа с педагогическими кадрами</w:t>
      </w:r>
      <w:bookmarkEnd w:id="52"/>
    </w:p>
    <w:p>
      <w:pPr>
        <w:pStyle w:val="27"/>
        <w:shd w:val="clear" w:color="auto" w:fill="auto"/>
        <w:spacing w:after="60"/>
        <w:ind w:left="811"/>
        <w:jc w:val="center"/>
        <w:outlineLvl w:val="0"/>
      </w:pPr>
      <w:bookmarkStart w:id="53" w:name="_Toc146891639"/>
      <w:r>
        <w:t>10.1. План мероприятий с педагогическими кадрами</w:t>
      </w:r>
      <w:bookmarkEnd w:id="53"/>
    </w:p>
    <w:p>
      <w:pPr>
        <w:pStyle w:val="27"/>
        <w:shd w:val="clear" w:color="auto" w:fill="auto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0"/>
        <w:gridCol w:w="4397"/>
        <w:gridCol w:w="2549"/>
        <w:gridCol w:w="22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сопровождение при разработке открытых занятий для аттестации педагогических работ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ников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атте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стационных меро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приятий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Мерц И.В.</w:t>
            </w:r>
          </w:p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Кольтюгина Ю.В.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для педагогических работников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декабрь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Руппель С.А.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8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над единой методической темой коллектива (выбор темы для самообразова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ния; исследовательская деятель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ность; теоретическая подготовка; практическая апробация педаго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гических идей и технологий; опи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сание результата и обобщение опыта)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Мерц И.В.</w:t>
            </w:r>
          </w:p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Кольтюгина Ю.В.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педагогами в рамках наставничества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Мерц И.В.</w:t>
            </w:r>
          </w:p>
          <w:p>
            <w:pPr>
              <w:pStyle w:val="2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Кольтюгина Ю.В.</w:t>
            </w:r>
          </w:p>
        </w:tc>
      </w:tr>
    </w:tbl>
    <w:p>
      <w:pPr>
        <w:spacing w:after="299" w:line="1" w:lineRule="exact"/>
        <w:rPr>
          <w:rFonts w:ascii="Times New Roman" w:hAnsi="Times New Roman" w:cs="Times New Roman"/>
        </w:rPr>
      </w:pPr>
    </w:p>
    <w:p>
      <w:pPr>
        <w:pStyle w:val="13"/>
        <w:numPr>
          <w:ilvl w:val="1"/>
          <w:numId w:val="19"/>
        </w:numPr>
        <w:shd w:val="clear" w:color="auto" w:fill="auto"/>
        <w:tabs>
          <w:tab w:val="left" w:pos="1318"/>
        </w:tabs>
        <w:spacing w:after="300"/>
        <w:ind w:firstLine="820"/>
        <w:jc w:val="center"/>
        <w:outlineLvl w:val="1"/>
        <w:rPr>
          <w:color w:val="auto"/>
        </w:rPr>
      </w:pPr>
      <w:bookmarkStart w:id="54" w:name="_Toc146891640"/>
      <w:r>
        <w:rPr>
          <w:b/>
          <w:bCs/>
          <w:color w:val="auto"/>
        </w:rPr>
        <w:t>Организационно-методическое сопровождение аттестации педаго</w:t>
      </w:r>
      <w:r>
        <w:rPr>
          <w:b/>
          <w:bCs/>
          <w:color w:val="auto"/>
        </w:rPr>
        <w:softHyphen/>
      </w:r>
      <w:r>
        <w:rPr>
          <w:b/>
          <w:bCs/>
          <w:color w:val="auto"/>
        </w:rPr>
        <w:t>гических работников</w:t>
      </w:r>
      <w:bookmarkEnd w:id="54"/>
    </w:p>
    <w:tbl>
      <w:tblPr>
        <w:tblStyle w:val="11"/>
        <w:tblW w:w="0" w:type="auto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809"/>
        <w:gridCol w:w="2370"/>
        <w:gridCol w:w="2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708" w:type="dxa"/>
          </w:tcPr>
          <w:p>
            <w:pPr>
              <w:pStyle w:val="21"/>
              <w:widowControl/>
              <w:shd w:val="clear" w:color="auto" w:fill="auto"/>
              <w:ind w:firstLine="200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№</w:t>
            </w:r>
          </w:p>
        </w:tc>
        <w:tc>
          <w:tcPr>
            <w:tcW w:w="4809" w:type="dxa"/>
          </w:tcPr>
          <w:p>
            <w:pPr>
              <w:pStyle w:val="21"/>
              <w:widowControl/>
              <w:shd w:val="clear" w:color="auto" w:fill="auto"/>
              <w:jc w:val="center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Мероприятие</w:t>
            </w:r>
          </w:p>
        </w:tc>
        <w:tc>
          <w:tcPr>
            <w:tcW w:w="2370" w:type="dxa"/>
            <w:vAlign w:val="bottom"/>
          </w:tcPr>
          <w:p>
            <w:pPr>
              <w:pStyle w:val="21"/>
              <w:widowControl/>
              <w:shd w:val="clear" w:color="auto" w:fill="auto"/>
              <w:jc w:val="center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Срок реализации</w:t>
            </w:r>
          </w:p>
        </w:tc>
        <w:tc>
          <w:tcPr>
            <w:tcW w:w="2417" w:type="dxa"/>
            <w:vAlign w:val="bottom"/>
          </w:tcPr>
          <w:p>
            <w:pPr>
              <w:pStyle w:val="21"/>
              <w:widowControl/>
              <w:shd w:val="clear" w:color="auto" w:fill="auto"/>
              <w:jc w:val="center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Ответственные исполнители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pStyle w:val="21"/>
              <w:widowControl/>
              <w:shd w:val="clear" w:color="auto" w:fill="auto"/>
              <w:ind w:firstLine="200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1</w:t>
            </w:r>
          </w:p>
        </w:tc>
        <w:tc>
          <w:tcPr>
            <w:tcW w:w="4809" w:type="dxa"/>
            <w:vAlign w:val="bottom"/>
          </w:tcPr>
          <w:p>
            <w:pPr>
              <w:pStyle w:val="21"/>
              <w:widowControl/>
              <w:shd w:val="clear" w:color="auto" w:fill="auto"/>
              <w:jc w:val="both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Подготовка и отправка списков аттестующихся на высшую и первую квалификационную категорию</w:t>
            </w:r>
          </w:p>
        </w:tc>
        <w:tc>
          <w:tcPr>
            <w:tcW w:w="2370" w:type="dxa"/>
            <w:vAlign w:val="center"/>
          </w:tcPr>
          <w:p>
            <w:pPr>
              <w:pStyle w:val="21"/>
              <w:widowControl/>
              <w:shd w:val="clear" w:color="auto" w:fill="auto"/>
              <w:jc w:val="center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январь, ап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рель, июль, октябрь</w:t>
            </w:r>
          </w:p>
        </w:tc>
        <w:tc>
          <w:tcPr>
            <w:tcW w:w="2417" w:type="dxa"/>
            <w:vAlign w:val="center"/>
          </w:tcPr>
          <w:p>
            <w:pPr>
              <w:pStyle w:val="21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Мерц И.В.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pStyle w:val="21"/>
              <w:widowControl/>
              <w:shd w:val="clear" w:color="auto" w:fill="auto"/>
              <w:ind w:firstLine="200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4809" w:type="dxa"/>
            <w:vAlign w:val="bottom"/>
          </w:tcPr>
          <w:p>
            <w:pPr>
              <w:pStyle w:val="21"/>
              <w:widowControl/>
              <w:shd w:val="clear" w:color="auto" w:fill="auto"/>
              <w:jc w:val="both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Информационное совещание аттестую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щихся педагогических работников:</w:t>
            </w:r>
          </w:p>
          <w:p>
            <w:pPr>
              <w:pStyle w:val="21"/>
              <w:widowControl/>
              <w:numPr>
                <w:ilvl w:val="0"/>
                <w:numId w:val="20"/>
              </w:numPr>
              <w:shd w:val="clear" w:color="auto" w:fill="auto"/>
              <w:tabs>
                <w:tab w:val="left" w:pos="168"/>
              </w:tabs>
              <w:jc w:val="both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нормативно-правовая база аттестации;</w:t>
            </w:r>
          </w:p>
          <w:p>
            <w:pPr>
              <w:pStyle w:val="21"/>
              <w:widowControl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порядок аттестации педагогических ра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ботников;</w:t>
            </w:r>
          </w:p>
          <w:p>
            <w:pPr>
              <w:pStyle w:val="21"/>
              <w:widowControl/>
              <w:numPr>
                <w:ilvl w:val="0"/>
                <w:numId w:val="20"/>
              </w:numPr>
              <w:shd w:val="clear" w:color="auto" w:fill="auto"/>
              <w:tabs>
                <w:tab w:val="left" w:pos="173"/>
              </w:tabs>
              <w:jc w:val="both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требования к квалифицированным харак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теристикам</w:t>
            </w:r>
          </w:p>
        </w:tc>
        <w:tc>
          <w:tcPr>
            <w:tcW w:w="2370" w:type="dxa"/>
            <w:vAlign w:val="center"/>
          </w:tcPr>
          <w:p>
            <w:pPr>
              <w:pStyle w:val="21"/>
              <w:widowControl/>
              <w:shd w:val="clear" w:color="auto" w:fill="auto"/>
              <w:jc w:val="center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март, сентябрь, декабрь</w:t>
            </w:r>
          </w:p>
        </w:tc>
        <w:tc>
          <w:tcPr>
            <w:tcW w:w="2417" w:type="dxa"/>
            <w:vAlign w:val="center"/>
          </w:tcPr>
          <w:p>
            <w:pPr>
              <w:pStyle w:val="21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Мерц И.В.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pStyle w:val="21"/>
              <w:widowControl/>
              <w:shd w:val="clear" w:color="auto" w:fill="auto"/>
              <w:ind w:firstLine="200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3</w:t>
            </w:r>
          </w:p>
        </w:tc>
        <w:tc>
          <w:tcPr>
            <w:tcW w:w="4809" w:type="dxa"/>
            <w:vAlign w:val="bottom"/>
          </w:tcPr>
          <w:p>
            <w:pPr>
              <w:pStyle w:val="21"/>
              <w:widowControl/>
              <w:shd w:val="clear" w:color="auto" w:fill="auto"/>
              <w:jc w:val="both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Консультирование педагогов по формиро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ванию аттестационного дела, портфолио</w:t>
            </w:r>
          </w:p>
        </w:tc>
        <w:tc>
          <w:tcPr>
            <w:tcW w:w="2370" w:type="dxa"/>
            <w:vAlign w:val="bottom"/>
          </w:tcPr>
          <w:p>
            <w:pPr>
              <w:pStyle w:val="21"/>
              <w:widowControl/>
              <w:shd w:val="clear" w:color="auto" w:fill="auto"/>
              <w:jc w:val="center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в течение года</w:t>
            </w:r>
          </w:p>
        </w:tc>
        <w:tc>
          <w:tcPr>
            <w:tcW w:w="2417" w:type="dxa"/>
            <w:vAlign w:val="center"/>
          </w:tcPr>
          <w:p>
            <w:pPr>
              <w:pStyle w:val="21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Мерц И.В.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pStyle w:val="21"/>
              <w:widowControl/>
              <w:shd w:val="clear" w:color="auto" w:fill="auto"/>
              <w:ind w:firstLine="200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4</w:t>
            </w:r>
          </w:p>
        </w:tc>
        <w:tc>
          <w:tcPr>
            <w:tcW w:w="4809" w:type="dxa"/>
          </w:tcPr>
          <w:p>
            <w:pPr>
              <w:pStyle w:val="21"/>
              <w:widowControl/>
              <w:shd w:val="clear" w:color="auto" w:fill="auto"/>
              <w:jc w:val="both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Составление графика и организация от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крытых аттестационных мероприятий, приглашение экспертов</w:t>
            </w:r>
          </w:p>
        </w:tc>
        <w:tc>
          <w:tcPr>
            <w:tcW w:w="2370" w:type="dxa"/>
            <w:vAlign w:val="center"/>
          </w:tcPr>
          <w:p>
            <w:pPr>
              <w:pStyle w:val="21"/>
              <w:widowControl/>
              <w:shd w:val="clear" w:color="auto" w:fill="auto"/>
              <w:jc w:val="center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по графику</w:t>
            </w:r>
          </w:p>
        </w:tc>
        <w:tc>
          <w:tcPr>
            <w:tcW w:w="2417" w:type="dxa"/>
            <w:vAlign w:val="center"/>
          </w:tcPr>
          <w:p>
            <w:pPr>
              <w:pStyle w:val="21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Мерц И.В.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pStyle w:val="21"/>
              <w:widowControl/>
              <w:shd w:val="clear" w:color="auto" w:fill="auto"/>
              <w:ind w:firstLine="200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5</w:t>
            </w:r>
          </w:p>
        </w:tc>
        <w:tc>
          <w:tcPr>
            <w:tcW w:w="4809" w:type="dxa"/>
            <w:vAlign w:val="bottom"/>
          </w:tcPr>
          <w:p>
            <w:pPr>
              <w:pStyle w:val="21"/>
              <w:widowControl/>
              <w:shd w:val="clear" w:color="auto" w:fill="auto"/>
              <w:jc w:val="both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Подготовка приказов о допуске к аттеста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ции и установлении квалификационных категорий по итогам аттестации, заполне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ние личных дел аттестующихся, внесение записей в трудовые книжки</w:t>
            </w:r>
          </w:p>
        </w:tc>
        <w:tc>
          <w:tcPr>
            <w:tcW w:w="2370" w:type="dxa"/>
            <w:vAlign w:val="center"/>
          </w:tcPr>
          <w:p>
            <w:pPr>
              <w:pStyle w:val="21"/>
              <w:widowControl/>
              <w:shd w:val="clear" w:color="auto" w:fill="auto"/>
              <w:jc w:val="center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поквар</w:t>
            </w:r>
            <w:r>
              <w:rPr>
                <w:color w:val="auto"/>
                <w:sz w:val="24"/>
                <w:szCs w:val="24"/>
                <w:lang w:bidi="ar-SA"/>
              </w:rPr>
              <w:softHyphen/>
            </w:r>
            <w:r>
              <w:rPr>
                <w:color w:val="auto"/>
                <w:sz w:val="24"/>
                <w:szCs w:val="24"/>
                <w:lang w:bidi="ar-SA"/>
              </w:rPr>
              <w:t>тально</w:t>
            </w:r>
          </w:p>
        </w:tc>
        <w:tc>
          <w:tcPr>
            <w:tcW w:w="2417" w:type="dxa"/>
            <w:vAlign w:val="center"/>
          </w:tcPr>
          <w:p>
            <w:pPr>
              <w:pStyle w:val="21"/>
              <w:widowControl/>
              <w:shd w:val="clear" w:color="auto" w:fill="auto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Мерц И.В.</w:t>
            </w:r>
          </w:p>
        </w:tc>
      </w:tr>
    </w:tbl>
    <w:p>
      <w:pPr>
        <w:spacing w:line="1" w:lineRule="exact"/>
        <w:rPr>
          <w:rFonts w:ascii="Times New Roman" w:hAnsi="Times New Roman" w:cs="Times New Roman"/>
          <w:color w:val="auto"/>
          <w:sz w:val="2"/>
          <w:szCs w:val="2"/>
        </w:rPr>
      </w:pPr>
    </w:p>
    <w:p>
      <w:pPr>
        <w:spacing w:after="299" w:line="1" w:lineRule="exact"/>
        <w:rPr>
          <w:rFonts w:ascii="Times New Roman" w:hAnsi="Times New Roman" w:cs="Times New Roman"/>
        </w:rPr>
      </w:pPr>
    </w:p>
    <w:p>
      <w:pPr>
        <w:pStyle w:val="27"/>
        <w:shd w:val="clear" w:color="auto" w:fill="auto"/>
        <w:ind w:left="835"/>
        <w:rPr>
          <w:color w:val="FF0000"/>
        </w:rPr>
      </w:pPr>
    </w:p>
    <w:p>
      <w:pPr>
        <w:pStyle w:val="27"/>
        <w:numPr>
          <w:ilvl w:val="0"/>
          <w:numId w:val="19"/>
        </w:numPr>
        <w:shd w:val="clear" w:color="auto" w:fill="auto"/>
        <w:jc w:val="center"/>
        <w:outlineLvl w:val="0"/>
        <w:rPr>
          <w:color w:val="auto"/>
        </w:rPr>
      </w:pPr>
      <w:bookmarkStart w:id="55" w:name="_Toc146891641"/>
      <w:r>
        <w:rPr>
          <w:color w:val="auto"/>
        </w:rPr>
        <w:t>Работа с родителями</w:t>
      </w:r>
      <w:bookmarkEnd w:id="55"/>
    </w:p>
    <w:p>
      <w:pPr>
        <w:pStyle w:val="27"/>
        <w:shd w:val="clear" w:color="auto" w:fill="auto"/>
        <w:outlineLvl w:val="0"/>
        <w:rPr>
          <w:color w:val="auto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4"/>
        <w:gridCol w:w="4819"/>
        <w:gridCol w:w="1843"/>
        <w:gridCol w:w="24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Родительские собрания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раз в квартал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Руководители объединений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Групповые консультации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декабрь, май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Вовлечение родителей социокультурную деятельность ЦДТ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Руководители объединений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Совместные мероприятия (лыжные прогулки, походы, экскурсии, др.)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</w:t>
            </w:r>
            <w:r>
              <w:rPr>
                <w:color w:val="auto"/>
                <w:sz w:val="24"/>
                <w:szCs w:val="24"/>
              </w:rPr>
              <w:softHyphen/>
            </w:r>
            <w:r>
              <w:rPr>
                <w:color w:val="auto"/>
                <w:sz w:val="24"/>
                <w:szCs w:val="24"/>
              </w:rPr>
              <w:t>да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Руководители объединений</w:t>
            </w:r>
          </w:p>
        </w:tc>
      </w:tr>
    </w:tbl>
    <w:p>
      <w:pPr>
        <w:spacing w:after="299" w:line="1" w:lineRule="exact"/>
        <w:rPr>
          <w:rFonts w:ascii="Times New Roman" w:hAnsi="Times New Roman" w:cs="Times New Roman"/>
          <w:color w:val="auto"/>
        </w:rPr>
      </w:pPr>
    </w:p>
    <w:p>
      <w:pPr>
        <w:pStyle w:val="27"/>
        <w:shd w:val="clear" w:color="auto" w:fill="auto"/>
        <w:ind w:left="2203"/>
        <w:outlineLvl w:val="0"/>
        <w:rPr>
          <w:color w:val="auto"/>
        </w:rPr>
      </w:pPr>
      <w:bookmarkStart w:id="56" w:name="_Toc146891642"/>
      <w:r>
        <w:rPr>
          <w:color w:val="auto"/>
        </w:rPr>
        <w:t>11.Развитие материально-технической базы</w:t>
      </w:r>
      <w:bookmarkEnd w:id="56"/>
    </w:p>
    <w:p>
      <w:pPr>
        <w:pStyle w:val="27"/>
        <w:shd w:val="clear" w:color="auto" w:fill="auto"/>
        <w:ind w:left="2203"/>
        <w:outlineLvl w:val="0"/>
        <w:rPr>
          <w:color w:val="auto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7"/>
        <w:gridCol w:w="5674"/>
        <w:gridCol w:w="1699"/>
        <w:gridCol w:w="21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п/н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Ответственный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Организация процедуры текущего и  капитального ремонта здания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Надеина С.Я.</w:t>
            </w:r>
          </w:p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Шрайнер В.Я.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Пополнение материально-техническими средствами обучения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</w:rPr>
      </w:pPr>
    </w:p>
    <w:sectPr>
      <w:pgSz w:w="11900" w:h="16840"/>
      <w:pgMar w:top="901" w:right="401" w:bottom="1301" w:left="877" w:header="473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38688405"/>
    </w:sdtPr>
    <w:sdtContent>
      <w:p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2051" o:spid="_x0000_s2051" o:spt="202" type="#_x0000_t202" style="position:absolute;left:0pt;margin-left:305.35pt;margin-top:784.1pt;height:9.85pt;width:12pt;mso-position-horizontal-relative:page;mso-position-vertical-relative:page;mso-wrap-style:non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9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2049" o:spid="_x0000_s2049" o:spt="202" type="#_x0000_t202" style="position:absolute;left:0pt;margin-left:294.5pt;margin-top:781.95pt;height:9.85pt;width:12pt;mso-position-horizontal-relative:page;mso-position-vertical-relative:page;mso-wrap-style:non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9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4"/>
                    <w:szCs w:val="24"/>
                  </w:rPr>
                  <w:t>25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5"/>
      <w:numFmt w:val="upperRoman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</w:rPr>
    </w:lvl>
  </w:abstractNum>
  <w:abstractNum w:abstractNumId="1">
    <w:nsid w:val="00EC0B41"/>
    <w:multiLevelType w:val="multilevel"/>
    <w:tmpl w:val="00EC0B41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7F857EA"/>
    <w:multiLevelType w:val="multilevel"/>
    <w:tmpl w:val="07F857EA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8C82411"/>
    <w:multiLevelType w:val="multilevel"/>
    <w:tmpl w:val="08C82411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9FC3FA4"/>
    <w:multiLevelType w:val="multilevel"/>
    <w:tmpl w:val="09FC3FA4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12335DE1"/>
    <w:multiLevelType w:val="multilevel"/>
    <w:tmpl w:val="12335DE1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17C171F1"/>
    <w:multiLevelType w:val="multilevel"/>
    <w:tmpl w:val="17C171F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10D79A1"/>
    <w:multiLevelType w:val="multilevel"/>
    <w:tmpl w:val="310D79A1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83B8A"/>
    <w:multiLevelType w:val="multilevel"/>
    <w:tmpl w:val="32883B8A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34EA435D"/>
    <w:multiLevelType w:val="multilevel"/>
    <w:tmpl w:val="34EA435D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4258790D"/>
    <w:multiLevelType w:val="multilevel"/>
    <w:tmpl w:val="4258790D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447E498A"/>
    <w:multiLevelType w:val="multilevel"/>
    <w:tmpl w:val="447E498A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A5481"/>
    <w:multiLevelType w:val="multilevel"/>
    <w:tmpl w:val="494A548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5401"/>
    <w:multiLevelType w:val="multilevel"/>
    <w:tmpl w:val="49D95401"/>
    <w:lvl w:ilvl="0" w:tentative="0">
      <w:start w:val="8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2"/>
      <w:numFmt w:val="decimal"/>
      <w:lvlText w:val="%1.%2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553172CE"/>
    <w:multiLevelType w:val="multilevel"/>
    <w:tmpl w:val="553172CE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558A681C"/>
    <w:multiLevelType w:val="multilevel"/>
    <w:tmpl w:val="558A681C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57C27DC9"/>
    <w:multiLevelType w:val="multilevel"/>
    <w:tmpl w:val="57C27DC9"/>
    <w:lvl w:ilvl="0" w:tentative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6654046D"/>
    <w:multiLevelType w:val="multilevel"/>
    <w:tmpl w:val="6654046D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9091A"/>
    <w:multiLevelType w:val="multilevel"/>
    <w:tmpl w:val="75B9091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7E486CBF"/>
    <w:multiLevelType w:val="multilevel"/>
    <w:tmpl w:val="7E486CBF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6"/>
  </w:num>
  <w:num w:numId="5">
    <w:abstractNumId w:val="15"/>
  </w:num>
  <w:num w:numId="6">
    <w:abstractNumId w:val="9"/>
  </w:num>
  <w:num w:numId="7">
    <w:abstractNumId w:val="17"/>
  </w:num>
  <w:num w:numId="8">
    <w:abstractNumId w:val="2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14"/>
  </w:num>
  <w:num w:numId="14">
    <w:abstractNumId w:val="3"/>
  </w:num>
  <w:num w:numId="15">
    <w:abstractNumId w:val="7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5"/>
    </w:lvlOverride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rawingGridVerticalSpacing w:val="181"/>
  <w:displayHorizont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12601E"/>
    <w:rsid w:val="00015CAB"/>
    <w:rsid w:val="00023CC3"/>
    <w:rsid w:val="000E40D6"/>
    <w:rsid w:val="00107394"/>
    <w:rsid w:val="0012601E"/>
    <w:rsid w:val="00135704"/>
    <w:rsid w:val="001557A0"/>
    <w:rsid w:val="001559F2"/>
    <w:rsid w:val="00181DB6"/>
    <w:rsid w:val="00183DE0"/>
    <w:rsid w:val="001A199C"/>
    <w:rsid w:val="001C7661"/>
    <w:rsid w:val="001C7FAA"/>
    <w:rsid w:val="001F6F2E"/>
    <w:rsid w:val="00207BE6"/>
    <w:rsid w:val="00230F4E"/>
    <w:rsid w:val="0023128E"/>
    <w:rsid w:val="00243ACC"/>
    <w:rsid w:val="002508A1"/>
    <w:rsid w:val="002907F1"/>
    <w:rsid w:val="002920DB"/>
    <w:rsid w:val="00295341"/>
    <w:rsid w:val="002B3219"/>
    <w:rsid w:val="002B6759"/>
    <w:rsid w:val="0030058F"/>
    <w:rsid w:val="00316A96"/>
    <w:rsid w:val="003313DC"/>
    <w:rsid w:val="00342053"/>
    <w:rsid w:val="00352C43"/>
    <w:rsid w:val="00386FAF"/>
    <w:rsid w:val="003A5A4F"/>
    <w:rsid w:val="003E4549"/>
    <w:rsid w:val="004057F6"/>
    <w:rsid w:val="004133FD"/>
    <w:rsid w:val="00415515"/>
    <w:rsid w:val="00421F50"/>
    <w:rsid w:val="004223F6"/>
    <w:rsid w:val="00422D6D"/>
    <w:rsid w:val="00440C9A"/>
    <w:rsid w:val="0044580E"/>
    <w:rsid w:val="004A6913"/>
    <w:rsid w:val="004B23EB"/>
    <w:rsid w:val="004C33BC"/>
    <w:rsid w:val="004F4A23"/>
    <w:rsid w:val="00505455"/>
    <w:rsid w:val="00505AE5"/>
    <w:rsid w:val="0057028D"/>
    <w:rsid w:val="005A2A87"/>
    <w:rsid w:val="005D0A7B"/>
    <w:rsid w:val="005D21DA"/>
    <w:rsid w:val="005F0355"/>
    <w:rsid w:val="00630835"/>
    <w:rsid w:val="00645583"/>
    <w:rsid w:val="00666957"/>
    <w:rsid w:val="006A51E9"/>
    <w:rsid w:val="006E00C5"/>
    <w:rsid w:val="00745AC8"/>
    <w:rsid w:val="00785136"/>
    <w:rsid w:val="00790023"/>
    <w:rsid w:val="007A0E89"/>
    <w:rsid w:val="007A506D"/>
    <w:rsid w:val="007C1646"/>
    <w:rsid w:val="007F3363"/>
    <w:rsid w:val="007F3F13"/>
    <w:rsid w:val="00802C02"/>
    <w:rsid w:val="00835EDD"/>
    <w:rsid w:val="00867A1C"/>
    <w:rsid w:val="008A769D"/>
    <w:rsid w:val="008C7BA9"/>
    <w:rsid w:val="008E10AB"/>
    <w:rsid w:val="008E5BAC"/>
    <w:rsid w:val="008F134B"/>
    <w:rsid w:val="008F363E"/>
    <w:rsid w:val="00920C58"/>
    <w:rsid w:val="00947AD5"/>
    <w:rsid w:val="009632D9"/>
    <w:rsid w:val="00984FEF"/>
    <w:rsid w:val="00986E1D"/>
    <w:rsid w:val="00992009"/>
    <w:rsid w:val="009A7310"/>
    <w:rsid w:val="009B2CE3"/>
    <w:rsid w:val="009F036A"/>
    <w:rsid w:val="009F16B5"/>
    <w:rsid w:val="00A03BF9"/>
    <w:rsid w:val="00A11147"/>
    <w:rsid w:val="00A32D4D"/>
    <w:rsid w:val="00A63C90"/>
    <w:rsid w:val="00AB35F3"/>
    <w:rsid w:val="00AB62BA"/>
    <w:rsid w:val="00AC591E"/>
    <w:rsid w:val="00B150E5"/>
    <w:rsid w:val="00B42F67"/>
    <w:rsid w:val="00B64AA9"/>
    <w:rsid w:val="00BB0092"/>
    <w:rsid w:val="00BB7B6B"/>
    <w:rsid w:val="00BF3BF8"/>
    <w:rsid w:val="00BF52D3"/>
    <w:rsid w:val="00C053A7"/>
    <w:rsid w:val="00C205B1"/>
    <w:rsid w:val="00C21C21"/>
    <w:rsid w:val="00C2531D"/>
    <w:rsid w:val="00C25CFD"/>
    <w:rsid w:val="00C356C3"/>
    <w:rsid w:val="00C3739F"/>
    <w:rsid w:val="00C64E4C"/>
    <w:rsid w:val="00C8019C"/>
    <w:rsid w:val="00CC3CF9"/>
    <w:rsid w:val="00CF43C6"/>
    <w:rsid w:val="00CF63AF"/>
    <w:rsid w:val="00CF6C17"/>
    <w:rsid w:val="00D22AEB"/>
    <w:rsid w:val="00D420F8"/>
    <w:rsid w:val="00D95D65"/>
    <w:rsid w:val="00DA744D"/>
    <w:rsid w:val="00DB3968"/>
    <w:rsid w:val="00DD30B7"/>
    <w:rsid w:val="00DE71EA"/>
    <w:rsid w:val="00E0054C"/>
    <w:rsid w:val="00E168F6"/>
    <w:rsid w:val="00E37C13"/>
    <w:rsid w:val="00E504D1"/>
    <w:rsid w:val="00E5591D"/>
    <w:rsid w:val="00E64CD3"/>
    <w:rsid w:val="00E8719A"/>
    <w:rsid w:val="00E87D2F"/>
    <w:rsid w:val="00EB0578"/>
    <w:rsid w:val="00EC7923"/>
    <w:rsid w:val="00ED7EA2"/>
    <w:rsid w:val="00EF17EE"/>
    <w:rsid w:val="00EF4548"/>
    <w:rsid w:val="00F01897"/>
    <w:rsid w:val="00F1172D"/>
    <w:rsid w:val="00F30C2C"/>
    <w:rsid w:val="00F32E13"/>
    <w:rsid w:val="00F56401"/>
    <w:rsid w:val="00F76DDE"/>
    <w:rsid w:val="00F771BE"/>
    <w:rsid w:val="00F85279"/>
    <w:rsid w:val="00F9548D"/>
    <w:rsid w:val="00FA1550"/>
    <w:rsid w:val="00FD3515"/>
    <w:rsid w:val="00FE6F09"/>
    <w:rsid w:val="00FE70F3"/>
    <w:rsid w:val="1C87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</w:r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6">
    <w:name w:val="header"/>
    <w:basedOn w:val="1"/>
    <w:link w:val="29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31"/>
    <w:unhideWhenUsed/>
    <w:qFormat/>
    <w:uiPriority w:val="1"/>
    <w:pPr>
      <w:autoSpaceDE w:val="0"/>
      <w:autoSpaceDN w:val="0"/>
    </w:pPr>
    <w:rPr>
      <w:rFonts w:ascii="Times New Roman" w:hAnsi="Times New Roman" w:eastAsia="Times New Roman" w:cs="Times New Roman"/>
      <w:color w:val="auto"/>
      <w:lang w:eastAsia="en-US" w:bidi="ar-SA"/>
    </w:rPr>
  </w:style>
  <w:style w:type="paragraph" w:styleId="8">
    <w:name w:val="toc 1"/>
    <w:basedOn w:val="1"/>
    <w:next w:val="1"/>
    <w:unhideWhenUsed/>
    <w:qFormat/>
    <w:uiPriority w:val="39"/>
    <w:pPr>
      <w:widowControl/>
    </w:pPr>
    <w:rPr>
      <w:rFonts w:ascii="Times New Roman" w:hAnsi="Times New Roman" w:eastAsia="Times New Roman" w:cs="Times New Roman"/>
      <w:color w:val="auto"/>
      <w:lang w:bidi="ar-SA"/>
    </w:rPr>
  </w:style>
  <w:style w:type="paragraph" w:styleId="9">
    <w:name w:val="toc 2"/>
    <w:basedOn w:val="1"/>
    <w:next w:val="1"/>
    <w:unhideWhenUsed/>
    <w:uiPriority w:val="39"/>
    <w:pPr>
      <w:tabs>
        <w:tab w:val="right" w:leader="dot" w:pos="10290"/>
      </w:tabs>
      <w:spacing w:after="100"/>
      <w:ind w:left="240"/>
    </w:pPr>
    <w:rPr>
      <w:rFonts w:ascii="Times New Roman" w:hAnsi="Times New Roman" w:cs="Times New Roman"/>
      <w:bCs/>
    </w:rPr>
  </w:style>
  <w:style w:type="paragraph" w:styleId="10">
    <w:name w:val="footer"/>
    <w:basedOn w:val="1"/>
    <w:link w:val="30"/>
    <w:unhideWhenUsed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3"/>
    <w:uiPriority w:val="59"/>
    <w:pPr>
      <w:widowControl/>
    </w:pPr>
    <w:rPr>
      <w:rFonts w:asciiTheme="minorHAnsi" w:hAnsiTheme="minorHAnsi" w:eastAsiaTheme="minorEastAsia" w:cstheme="minorBidi"/>
      <w:sz w:val="22"/>
      <w:szCs w:val="22"/>
      <w:lang w:bidi="ar-S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_"/>
    <w:basedOn w:val="2"/>
    <w:link w:val="13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13">
    <w:name w:val="Основной текст1"/>
    <w:basedOn w:val="1"/>
    <w:link w:val="12"/>
    <w:uiPriority w:val="0"/>
    <w:pPr>
      <w:shd w:val="clear" w:color="auto" w:fill="FFFFFF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4">
    <w:name w:val="Основной текст (3)_"/>
    <w:basedOn w:val="2"/>
    <w:link w:val="15"/>
    <w:qFormat/>
    <w:uiPriority w:val="0"/>
    <w:rPr>
      <w:rFonts w:ascii="Arial" w:hAnsi="Arial" w:eastAsia="Arial" w:cs="Arial"/>
      <w:color w:val="4F538A"/>
      <w:sz w:val="28"/>
      <w:szCs w:val="28"/>
      <w:u w:val="none"/>
    </w:rPr>
  </w:style>
  <w:style w:type="paragraph" w:customStyle="1" w:styleId="15">
    <w:name w:val="Основной текст (3)"/>
    <w:basedOn w:val="1"/>
    <w:link w:val="14"/>
    <w:qFormat/>
    <w:uiPriority w:val="0"/>
    <w:pPr>
      <w:shd w:val="clear" w:color="auto" w:fill="FFFFFF"/>
      <w:spacing w:after="2320" w:line="190" w:lineRule="auto"/>
      <w:ind w:left="6560"/>
    </w:pPr>
    <w:rPr>
      <w:rFonts w:ascii="Arial" w:hAnsi="Arial" w:eastAsia="Arial" w:cs="Arial"/>
      <w:color w:val="4F538A"/>
      <w:sz w:val="28"/>
      <w:szCs w:val="28"/>
    </w:rPr>
  </w:style>
  <w:style w:type="character" w:customStyle="1" w:styleId="16">
    <w:name w:val="Заголовок №1_"/>
    <w:basedOn w:val="2"/>
    <w:link w:val="17"/>
    <w:qFormat/>
    <w:uiPriority w:val="0"/>
    <w:rPr>
      <w:rFonts w:ascii="Times New Roman" w:hAnsi="Times New Roman" w:eastAsia="Times New Roman" w:cs="Times New Roman"/>
      <w:b/>
      <w:bCs/>
      <w:sz w:val="40"/>
      <w:szCs w:val="40"/>
      <w:u w:val="none"/>
    </w:rPr>
  </w:style>
  <w:style w:type="paragraph" w:customStyle="1" w:styleId="17">
    <w:name w:val="Заголовок №1"/>
    <w:basedOn w:val="1"/>
    <w:link w:val="16"/>
    <w:qFormat/>
    <w:uiPriority w:val="0"/>
    <w:pPr>
      <w:shd w:val="clear" w:color="auto" w:fill="FFFFFF"/>
      <w:spacing w:after="6080" w:line="259" w:lineRule="auto"/>
      <w:jc w:val="center"/>
      <w:outlineLvl w:val="0"/>
    </w:pPr>
    <w:rPr>
      <w:rFonts w:ascii="Times New Roman" w:hAnsi="Times New Roman" w:eastAsia="Times New Roman" w:cs="Times New Roman"/>
      <w:b/>
      <w:bCs/>
      <w:sz w:val="40"/>
      <w:szCs w:val="40"/>
    </w:rPr>
  </w:style>
  <w:style w:type="character" w:customStyle="1" w:styleId="18">
    <w:name w:val="Колонтитул (2)_"/>
    <w:basedOn w:val="2"/>
    <w:link w:val="19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19">
    <w:name w:val="Колонтитул (2)"/>
    <w:basedOn w:val="1"/>
    <w:link w:val="18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20">
    <w:name w:val="Другое_"/>
    <w:basedOn w:val="2"/>
    <w:link w:val="21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1">
    <w:name w:val="Другое"/>
    <w:basedOn w:val="1"/>
    <w:link w:val="20"/>
    <w:uiPriority w:val="0"/>
    <w:pPr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2">
    <w:name w:val="Заголовок №2_"/>
    <w:basedOn w:val="2"/>
    <w:link w:val="23"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23">
    <w:name w:val="Заголовок №2"/>
    <w:basedOn w:val="1"/>
    <w:link w:val="22"/>
    <w:uiPriority w:val="0"/>
    <w:pPr>
      <w:shd w:val="clear" w:color="auto" w:fill="FFFFFF"/>
      <w:ind w:firstLine="72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24">
    <w:name w:val="Основной текст (2)_"/>
    <w:basedOn w:val="2"/>
    <w:link w:val="25"/>
    <w:uiPriority w:val="0"/>
    <w:rPr>
      <w:rFonts w:ascii="Times New Roman" w:hAnsi="Times New Roman" w:eastAsia="Times New Roman" w:cs="Times New Roman"/>
      <w:u w:val="none"/>
    </w:rPr>
  </w:style>
  <w:style w:type="paragraph" w:customStyle="1" w:styleId="25">
    <w:name w:val="Основной текст (2)"/>
    <w:basedOn w:val="1"/>
    <w:link w:val="24"/>
    <w:uiPriority w:val="0"/>
    <w:pPr>
      <w:shd w:val="clear" w:color="auto" w:fill="FFFFFF"/>
    </w:pPr>
    <w:rPr>
      <w:rFonts w:ascii="Times New Roman" w:hAnsi="Times New Roman" w:eastAsia="Times New Roman" w:cs="Times New Roman"/>
    </w:rPr>
  </w:style>
  <w:style w:type="character" w:customStyle="1" w:styleId="26">
    <w:name w:val="Подпись к таблице_"/>
    <w:basedOn w:val="2"/>
    <w:link w:val="27"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27">
    <w:name w:val="Подпись к таблице"/>
    <w:basedOn w:val="1"/>
    <w:link w:val="26"/>
    <w:qFormat/>
    <w:uiPriority w:val="0"/>
    <w:pPr>
      <w:shd w:val="clear" w:color="auto" w:fill="FFFFFF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Верхний колонтитул Знак"/>
    <w:basedOn w:val="2"/>
    <w:link w:val="6"/>
    <w:semiHidden/>
    <w:qFormat/>
    <w:uiPriority w:val="99"/>
    <w:rPr>
      <w:color w:val="000000"/>
    </w:rPr>
  </w:style>
  <w:style w:type="character" w:customStyle="1" w:styleId="30">
    <w:name w:val="Нижний колонтитул Знак"/>
    <w:basedOn w:val="2"/>
    <w:link w:val="10"/>
    <w:uiPriority w:val="99"/>
    <w:rPr>
      <w:color w:val="000000"/>
    </w:rPr>
  </w:style>
  <w:style w:type="character" w:customStyle="1" w:styleId="31">
    <w:name w:val="Основной текст Знак"/>
    <w:basedOn w:val="2"/>
    <w:link w:val="7"/>
    <w:uiPriority w:val="1"/>
    <w:rPr>
      <w:rFonts w:ascii="Times New Roman" w:hAnsi="Times New Roman" w:eastAsia="Times New Roman" w:cs="Times New Roman"/>
      <w:lang w:eastAsia="en-US" w:bidi="ar-SA"/>
    </w:rPr>
  </w:style>
  <w:style w:type="paragraph" w:styleId="32">
    <w:name w:val="No Spacing"/>
    <w:qFormat/>
    <w:uiPriority w:val="1"/>
    <w:pPr>
      <w:widowControl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33">
    <w:name w:val="Основной текст (4)_"/>
    <w:basedOn w:val="2"/>
    <w:link w:val="34"/>
    <w:locked/>
    <w:uiPriority w:val="0"/>
    <w:rPr>
      <w:rFonts w:ascii="Times New Roman" w:hAnsi="Times New Roman" w:eastAsia="Times New Roman" w:cs="Times New Roman"/>
      <w:color w:val="252726"/>
      <w:shd w:val="clear" w:color="auto" w:fill="FFFFFF"/>
    </w:rPr>
  </w:style>
  <w:style w:type="paragraph" w:customStyle="1" w:styleId="34">
    <w:name w:val="Основной текст (4)"/>
    <w:basedOn w:val="1"/>
    <w:link w:val="33"/>
    <w:qFormat/>
    <w:uiPriority w:val="0"/>
    <w:pPr>
      <w:shd w:val="clear" w:color="auto" w:fill="FFFFFF"/>
      <w:spacing w:after="220"/>
      <w:jc w:val="center"/>
    </w:pPr>
    <w:rPr>
      <w:rFonts w:ascii="Times New Roman" w:hAnsi="Times New Roman" w:eastAsia="Times New Roman" w:cs="Times New Roman"/>
      <w:color w:val="252726"/>
    </w:rPr>
  </w:style>
  <w:style w:type="character" w:customStyle="1" w:styleId="35">
    <w:name w:val="Основной текст (5)_"/>
    <w:basedOn w:val="2"/>
    <w:link w:val="36"/>
    <w:locked/>
    <w:uiPriority w:val="0"/>
    <w:rPr>
      <w:rFonts w:ascii="Times New Roman" w:hAnsi="Times New Roman"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36">
    <w:name w:val="Основной текст (5)"/>
    <w:basedOn w:val="1"/>
    <w:link w:val="35"/>
    <w:uiPriority w:val="0"/>
    <w:pPr>
      <w:shd w:val="clear" w:color="auto" w:fill="FFFFFF"/>
      <w:spacing w:after="320"/>
      <w:ind w:left="1720"/>
    </w:pPr>
    <w:rPr>
      <w:rFonts w:ascii="Times New Roman" w:hAnsi="Times New Roman" w:eastAsia="Times New Roman" w:cs="Times New Roman"/>
      <w:b/>
      <w:bCs/>
      <w:color w:val="auto"/>
      <w:sz w:val="32"/>
      <w:szCs w:val="32"/>
    </w:rPr>
  </w:style>
  <w:style w:type="character" w:customStyle="1" w:styleId="37">
    <w:name w:val="Оглавление_"/>
    <w:basedOn w:val="2"/>
    <w:link w:val="38"/>
    <w:locked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38">
    <w:name w:val="Оглавление"/>
    <w:basedOn w:val="1"/>
    <w:link w:val="37"/>
    <w:qFormat/>
    <w:uiPriority w:val="0"/>
    <w:pPr>
      <w:shd w:val="clear" w:color="auto" w:fill="FFFFFF"/>
      <w:spacing w:after="40" w:line="304" w:lineRule="auto"/>
      <w:ind w:firstLine="460"/>
    </w:pPr>
    <w:rPr>
      <w:rFonts w:ascii="Times New Roman" w:hAnsi="Times New Roman" w:eastAsia="Times New Roman" w:cs="Times New Roman"/>
      <w:color w:val="auto"/>
    </w:rPr>
  </w:style>
  <w:style w:type="character" w:customStyle="1" w:styleId="39">
    <w:name w:val="Подпись к картинке_"/>
    <w:basedOn w:val="2"/>
    <w:link w:val="40"/>
    <w:locked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40">
    <w:name w:val="Подпись к картинке"/>
    <w:basedOn w:val="1"/>
    <w:link w:val="39"/>
    <w:uiPriority w:val="0"/>
    <w:pPr>
      <w:shd w:val="clear" w:color="auto" w:fill="FFFFFF"/>
      <w:spacing w:line="256" w:lineRule="auto"/>
    </w:pPr>
    <w:rPr>
      <w:rFonts w:ascii="Times New Roman" w:hAnsi="Times New Roman" w:eastAsia="Times New Roman" w:cs="Times New Roman"/>
      <w:color w:val="auto"/>
    </w:rPr>
  </w:style>
  <w:style w:type="character" w:customStyle="1" w:styleId="41">
    <w:name w:val="Основной текст (8)_"/>
    <w:basedOn w:val="2"/>
    <w:link w:val="42"/>
    <w:locked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8)"/>
    <w:basedOn w:val="1"/>
    <w:link w:val="41"/>
    <w:uiPriority w:val="0"/>
    <w:pPr>
      <w:shd w:val="clear" w:color="auto" w:fill="FFFFFF"/>
      <w:spacing w:after="320"/>
      <w:jc w:val="right"/>
    </w:pPr>
    <w:rPr>
      <w:rFonts w:ascii="Times New Roman" w:hAnsi="Times New Roman" w:eastAsia="Times New Roman" w:cs="Times New Roman"/>
      <w:b/>
      <w:bCs/>
      <w:color w:val="auto"/>
      <w:sz w:val="28"/>
      <w:szCs w:val="28"/>
    </w:rPr>
  </w:style>
  <w:style w:type="character" w:customStyle="1" w:styleId="43">
    <w:name w:val="Колонтитул_"/>
    <w:basedOn w:val="2"/>
    <w:link w:val="44"/>
    <w:locked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customStyle="1" w:styleId="44">
    <w:name w:val="Колонтитул"/>
    <w:basedOn w:val="1"/>
    <w:link w:val="43"/>
    <w:uiPriority w:val="0"/>
    <w:pPr>
      <w:shd w:val="clear" w:color="auto" w:fill="FFFFFF"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customStyle="1" w:styleId="45">
    <w:name w:val="pStyleTable"/>
    <w:basedOn w:val="1"/>
    <w:qFormat/>
    <w:uiPriority w:val="0"/>
    <w:pPr>
      <w:widowControl/>
      <w:spacing w:line="273" w:lineRule="auto"/>
    </w:pPr>
    <w:rPr>
      <w:rFonts w:ascii="Times New Roman" w:hAnsi="Times New Roman" w:eastAsia="Times New Roman" w:cs="Times New Roman"/>
      <w:color w:val="auto"/>
      <w:sz w:val="28"/>
      <w:szCs w:val="28"/>
      <w:lang w:bidi="ar-SA"/>
    </w:rPr>
  </w:style>
  <w:style w:type="paragraph" w:customStyle="1" w:styleId="46">
    <w:name w:val="Table Paragraph"/>
    <w:basedOn w:val="1"/>
    <w:qFormat/>
    <w:uiPriority w:val="1"/>
    <w:pPr>
      <w:autoSpaceDE w:val="0"/>
      <w:autoSpaceDN w:val="0"/>
      <w:spacing w:line="263" w:lineRule="exact"/>
      <w:ind w:left="107"/>
    </w:pPr>
    <w:rPr>
      <w:rFonts w:ascii="Times New Roman" w:hAnsi="Times New Roman" w:eastAsia="Times New Roman" w:cs="Times New Roman"/>
      <w:color w:val="auto"/>
      <w:sz w:val="22"/>
      <w:szCs w:val="22"/>
      <w:lang w:eastAsia="en-US" w:bidi="ar-SA"/>
    </w:rPr>
  </w:style>
  <w:style w:type="character" w:customStyle="1" w:styleId="47">
    <w:name w:val="fStyleTable"/>
    <w:qFormat/>
    <w:uiPriority w:val="0"/>
    <w:rPr>
      <w:rFonts w:hint="default" w:ascii="Times New Roman" w:hAnsi="Times New Roman" w:eastAsia="Times New Roman" w:cs="Times New Roman"/>
      <w:color w:val="000000"/>
      <w:sz w:val="24"/>
      <w:szCs w:val="24"/>
    </w:rPr>
  </w:style>
  <w:style w:type="character" w:customStyle="1" w:styleId="48">
    <w:name w:val="fStyleText"/>
    <w:uiPriority w:val="0"/>
    <w:rPr>
      <w:rFonts w:hint="default" w:ascii="Times New Roman" w:hAnsi="Times New Roman" w:eastAsia="Times New Roman" w:cs="Times New Roman"/>
      <w:color w:val="000000"/>
      <w:sz w:val="28"/>
      <w:szCs w:val="28"/>
    </w:rPr>
  </w:style>
  <w:style w:type="table" w:customStyle="1" w:styleId="49">
    <w:name w:val="Сетка таблицы2"/>
    <w:basedOn w:val="3"/>
    <w:uiPriority w:val="39"/>
    <w:pPr>
      <w:widowControl/>
    </w:pPr>
    <w:rPr>
      <w:rFonts w:asciiTheme="minorHAnsi" w:hAnsiTheme="minorHAnsi" w:eastAsiaTheme="minorHAnsi" w:cstheme="minorBidi"/>
      <w:sz w:val="22"/>
      <w:szCs w:val="22"/>
      <w:lang w:eastAsia="en-US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8FEC4F-B847-4DA6-9A5D-9D31F5ABD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6861</Words>
  <Characters>39108</Characters>
  <Lines>325</Lines>
  <Paragraphs>91</Paragraphs>
  <TotalTime>0</TotalTime>
  <ScaleCrop>false</ScaleCrop>
  <LinksUpToDate>false</LinksUpToDate>
  <CharactersWithSpaces>45878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2022-09-15T05:30:00Z</dcterms:created>
  <dc:creator>Елена Берглезова</dc:creator>
  <cp:lastModifiedBy>ЦДТ Тюменцево</cp:lastModifiedBy>
  <cp:lastPrinted>2022-10-13T02:10:00Z</cp:lastPrinted>
  <dcterms:modified xsi:type="dcterms:W3CDTF">2023-09-29T08:49:51Z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EA8DC4F5F1234C92A25EAE9F22867A7D_12</vt:lpwstr>
  </property>
</Properties>
</file>